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CA33" w14:textId="77777777" w:rsidR="00543611" w:rsidRPr="00B038A8" w:rsidRDefault="00543611" w:rsidP="00B038A8">
      <w:pPr>
        <w:spacing w:line="276" w:lineRule="auto"/>
        <w:jc w:val="both"/>
        <w:rPr>
          <w:sz w:val="24"/>
          <w:szCs w:val="24"/>
        </w:rPr>
      </w:pPr>
    </w:p>
    <w:p w14:paraId="7AFB01FA" w14:textId="77777777" w:rsidR="009D3FFE" w:rsidRPr="00C078DE" w:rsidRDefault="009D3FFE" w:rsidP="009D3FFE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78DE">
        <w:rPr>
          <w:rFonts w:ascii="Arial" w:hAnsi="Arial" w:cs="Arial"/>
          <w:b/>
          <w:bCs/>
          <w:sz w:val="28"/>
          <w:szCs w:val="28"/>
        </w:rPr>
        <w:t>Léto bez peněženky: Jak a čím platíme na dovolené, festivalech a koupalištích</w:t>
      </w:r>
    </w:p>
    <w:p w14:paraId="0A87C125" w14:textId="5593E9B3" w:rsidR="009D3FFE" w:rsidRPr="00C078DE" w:rsidRDefault="009D3FFE" w:rsidP="009D3FFE">
      <w:pPr>
        <w:pStyle w:val="Bezmezer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C078DE">
        <w:rPr>
          <w:rFonts w:ascii="Arial" w:hAnsi="Arial" w:cs="Arial"/>
          <w:b/>
          <w:bCs/>
          <w:sz w:val="28"/>
          <w:szCs w:val="28"/>
        </w:rPr>
        <w:t>Mobilní telefon, náramek, prsten nebo kreditní karta</w:t>
      </w:r>
      <w:r w:rsidR="003E19CE" w:rsidRPr="00C078DE">
        <w:rPr>
          <w:rFonts w:ascii="Arial" w:hAnsi="Arial" w:cs="Arial"/>
          <w:b/>
          <w:bCs/>
          <w:sz w:val="28"/>
          <w:szCs w:val="28"/>
        </w:rPr>
        <w:t>, výb</w:t>
      </w:r>
      <w:r w:rsidR="00C26D68" w:rsidRPr="00C078DE">
        <w:rPr>
          <w:rFonts w:ascii="Arial" w:hAnsi="Arial" w:cs="Arial"/>
          <w:b/>
          <w:bCs/>
          <w:sz w:val="28"/>
          <w:szCs w:val="28"/>
        </w:rPr>
        <w:t>ěr je opravdu široký</w:t>
      </w:r>
    </w:p>
    <w:p w14:paraId="5EEAAA61" w14:textId="77777777" w:rsidR="00435015" w:rsidRDefault="00435015" w:rsidP="003C29C2">
      <w:pPr>
        <w:pStyle w:val="Bezmezer"/>
        <w:spacing w:line="276" w:lineRule="auto"/>
        <w:jc w:val="center"/>
        <w:rPr>
          <w:b/>
          <w:bCs/>
          <w:sz w:val="28"/>
          <w:szCs w:val="28"/>
        </w:rPr>
      </w:pPr>
    </w:p>
    <w:p w14:paraId="250C4AAC" w14:textId="7D2A01A2" w:rsidR="00435015" w:rsidRPr="00C078DE" w:rsidRDefault="00435015" w:rsidP="00435015">
      <w:pPr>
        <w:pStyle w:val="Bezmezer"/>
        <w:jc w:val="both"/>
        <w:rPr>
          <w:rFonts w:ascii="Arial" w:hAnsi="Arial" w:cs="Arial"/>
          <w:b/>
          <w:bCs/>
        </w:rPr>
      </w:pPr>
      <w:r w:rsidRPr="00C078DE">
        <w:rPr>
          <w:rFonts w:ascii="Arial" w:hAnsi="Arial" w:cs="Arial"/>
          <w:b/>
          <w:bCs/>
        </w:rPr>
        <w:t xml:space="preserve">Brno, </w:t>
      </w:r>
      <w:r w:rsidR="00E67A45" w:rsidRPr="00C078DE">
        <w:rPr>
          <w:rFonts w:ascii="Arial" w:hAnsi="Arial" w:cs="Arial"/>
          <w:b/>
          <w:bCs/>
        </w:rPr>
        <w:t>8</w:t>
      </w:r>
      <w:r w:rsidRPr="00C078DE">
        <w:rPr>
          <w:rFonts w:ascii="Arial" w:hAnsi="Arial" w:cs="Arial"/>
          <w:b/>
          <w:bCs/>
        </w:rPr>
        <w:t xml:space="preserve">. </w:t>
      </w:r>
      <w:r w:rsidR="00E67A45" w:rsidRPr="00C078DE">
        <w:rPr>
          <w:rFonts w:ascii="Arial" w:hAnsi="Arial" w:cs="Arial"/>
          <w:b/>
          <w:bCs/>
        </w:rPr>
        <w:t>4</w:t>
      </w:r>
      <w:r w:rsidRPr="00C078DE">
        <w:rPr>
          <w:rFonts w:ascii="Arial" w:hAnsi="Arial" w:cs="Arial"/>
          <w:b/>
          <w:bCs/>
        </w:rPr>
        <w:t>. 202</w:t>
      </w:r>
      <w:r w:rsidR="009D3FFE" w:rsidRPr="00C078DE">
        <w:rPr>
          <w:rFonts w:ascii="Arial" w:hAnsi="Arial" w:cs="Arial"/>
          <w:b/>
          <w:bCs/>
        </w:rPr>
        <w:t>6</w:t>
      </w:r>
    </w:p>
    <w:p w14:paraId="135BA6A9" w14:textId="77777777" w:rsidR="00B038A8" w:rsidRPr="00B038A8" w:rsidRDefault="00B038A8" w:rsidP="00B038A8">
      <w:pPr>
        <w:pStyle w:val="Bezmezer"/>
        <w:spacing w:line="276" w:lineRule="auto"/>
        <w:jc w:val="both"/>
        <w:rPr>
          <w:b/>
          <w:bCs/>
          <w:sz w:val="24"/>
          <w:szCs w:val="24"/>
        </w:rPr>
      </w:pPr>
    </w:p>
    <w:p w14:paraId="5713FF94" w14:textId="280009BD" w:rsidR="003F4E81" w:rsidRPr="00E67A45" w:rsidRDefault="0032749F" w:rsidP="00C85534">
      <w:pPr>
        <w:pStyle w:val="Bezmezer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 xml:space="preserve">Debetní platební kartu má dnes už téměř každý. Je potřeba ta plastová, nebo stačí jen virtuální? </w:t>
      </w:r>
      <w:r w:rsidR="003F4E81" w:rsidRPr="00E67A45">
        <w:rPr>
          <w:rFonts w:ascii="Arial" w:hAnsi="Arial" w:cs="Arial"/>
          <w:b/>
          <w:bCs/>
          <w:sz w:val="21"/>
          <w:szCs w:val="21"/>
        </w:rPr>
        <w:t xml:space="preserve">Nebo obě? A co kreditka? K čemu ji potřebujeme? Je to nutné? Cestujeme </w:t>
      </w:r>
      <w:r w:rsidR="005873E9" w:rsidRPr="00E67A45">
        <w:rPr>
          <w:rFonts w:ascii="Arial" w:hAnsi="Arial" w:cs="Arial"/>
          <w:b/>
          <w:bCs/>
          <w:sz w:val="21"/>
          <w:szCs w:val="21"/>
        </w:rPr>
        <w:t xml:space="preserve">dnes po celém světě, platíme hlavně elektronicky, výměna místní měny </w:t>
      </w:r>
      <w:r w:rsidR="009C66DE" w:rsidRPr="00E67A45">
        <w:rPr>
          <w:rFonts w:ascii="Arial" w:hAnsi="Arial" w:cs="Arial"/>
          <w:b/>
          <w:bCs/>
          <w:sz w:val="21"/>
          <w:szCs w:val="21"/>
        </w:rPr>
        <w:t>už rozhodně nebývá tím hlavním úkolem před dovolenou. Ne každý však ví, jak správně ka</w:t>
      </w:r>
      <w:r w:rsidR="00E67A45">
        <w:rPr>
          <w:rFonts w:ascii="Arial" w:hAnsi="Arial" w:cs="Arial"/>
          <w:b/>
          <w:bCs/>
          <w:sz w:val="21"/>
          <w:szCs w:val="21"/>
        </w:rPr>
        <w:t>r</w:t>
      </w:r>
      <w:r w:rsidR="009C66DE" w:rsidRPr="00E67A45">
        <w:rPr>
          <w:rFonts w:ascii="Arial" w:hAnsi="Arial" w:cs="Arial"/>
          <w:b/>
          <w:bCs/>
          <w:sz w:val="21"/>
          <w:szCs w:val="21"/>
        </w:rPr>
        <w:t xml:space="preserve">ty používat a že třeba </w:t>
      </w:r>
      <w:r w:rsidR="00742359" w:rsidRPr="00E67A45">
        <w:rPr>
          <w:rFonts w:ascii="Arial" w:hAnsi="Arial" w:cs="Arial"/>
          <w:b/>
          <w:bCs/>
          <w:sz w:val="21"/>
          <w:szCs w:val="21"/>
        </w:rPr>
        <w:t xml:space="preserve">kreditní </w:t>
      </w:r>
      <w:r w:rsidR="009C66DE" w:rsidRPr="00E67A45">
        <w:rPr>
          <w:rFonts w:ascii="Arial" w:hAnsi="Arial" w:cs="Arial"/>
          <w:b/>
          <w:bCs/>
          <w:sz w:val="21"/>
          <w:szCs w:val="21"/>
        </w:rPr>
        <w:t>kartu už má</w:t>
      </w:r>
      <w:r w:rsidR="00742359" w:rsidRPr="00E67A45">
        <w:rPr>
          <w:rFonts w:ascii="Arial" w:hAnsi="Arial" w:cs="Arial"/>
          <w:b/>
          <w:bCs/>
          <w:sz w:val="21"/>
          <w:szCs w:val="21"/>
        </w:rPr>
        <w:t xml:space="preserve"> u některého z</w:t>
      </w:r>
      <w:r w:rsidR="00E67A45">
        <w:rPr>
          <w:rFonts w:ascii="Arial" w:hAnsi="Arial" w:cs="Arial"/>
          <w:b/>
          <w:bCs/>
          <w:sz w:val="21"/>
          <w:szCs w:val="21"/>
        </w:rPr>
        <w:t>e svých</w:t>
      </w:r>
      <w:r w:rsidR="00742359" w:rsidRPr="00E67A45">
        <w:rPr>
          <w:rFonts w:ascii="Arial" w:hAnsi="Arial" w:cs="Arial"/>
          <w:b/>
          <w:bCs/>
          <w:sz w:val="21"/>
          <w:szCs w:val="21"/>
        </w:rPr>
        <w:t> finančních produktů</w:t>
      </w:r>
      <w:r w:rsidR="00E67A45">
        <w:rPr>
          <w:rFonts w:ascii="Arial" w:hAnsi="Arial" w:cs="Arial"/>
          <w:b/>
          <w:bCs/>
          <w:sz w:val="21"/>
          <w:szCs w:val="21"/>
        </w:rPr>
        <w:t>.</w:t>
      </w:r>
    </w:p>
    <w:p w14:paraId="0F4AB20D" w14:textId="77777777" w:rsidR="003F4E81" w:rsidRPr="00E67A45" w:rsidRDefault="003F4E81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556D4E1D" w14:textId="469CBBDD" w:rsidR="009D3FFE" w:rsidRPr="00E67A45" w:rsidRDefault="007078EA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sz w:val="21"/>
          <w:szCs w:val="21"/>
        </w:rPr>
        <w:t xml:space="preserve">Platební metody jsou dnes opravdu pestré a možnosti široké. </w:t>
      </w:r>
      <w:r w:rsidR="009D3FFE" w:rsidRPr="00E67A45">
        <w:rPr>
          <w:rFonts w:ascii="Arial" w:hAnsi="Arial" w:cs="Arial"/>
          <w:sz w:val="21"/>
          <w:szCs w:val="21"/>
        </w:rPr>
        <w:t xml:space="preserve">Letní akce lákají nejen programem, ale i originálními způsoby placení. Na stále více festivalech, sportovních událostech a kulturních akcích se setkáte s platebními systémy, které zrychlují obsluhu a dělají z nákupu občerstvení součást celkového zážitku. </w:t>
      </w:r>
      <w:r w:rsidR="00E67A45">
        <w:rPr>
          <w:rFonts w:ascii="Arial" w:hAnsi="Arial" w:cs="Arial"/>
          <w:sz w:val="21"/>
          <w:szCs w:val="21"/>
        </w:rPr>
        <w:t xml:space="preserve">Může jít například o </w:t>
      </w:r>
      <w:r w:rsidR="0032749F" w:rsidRPr="00E67A45">
        <w:rPr>
          <w:rFonts w:ascii="Arial" w:hAnsi="Arial" w:cs="Arial"/>
          <w:sz w:val="21"/>
          <w:szCs w:val="21"/>
        </w:rPr>
        <w:t xml:space="preserve">QR kódy, </w:t>
      </w:r>
      <w:r w:rsidR="009D3FFE" w:rsidRPr="00E67A45">
        <w:rPr>
          <w:rFonts w:ascii="Arial" w:hAnsi="Arial" w:cs="Arial"/>
          <w:sz w:val="21"/>
          <w:szCs w:val="21"/>
        </w:rPr>
        <w:t>žetony či festivalov</w:t>
      </w:r>
      <w:r w:rsidR="00245094" w:rsidRPr="00E67A45">
        <w:rPr>
          <w:rFonts w:ascii="Arial" w:hAnsi="Arial" w:cs="Arial"/>
          <w:sz w:val="21"/>
          <w:szCs w:val="21"/>
        </w:rPr>
        <w:t>ou</w:t>
      </w:r>
      <w:r w:rsidR="009D3FFE" w:rsidRPr="00E67A45">
        <w:rPr>
          <w:rFonts w:ascii="Arial" w:hAnsi="Arial" w:cs="Arial"/>
          <w:sz w:val="21"/>
          <w:szCs w:val="21"/>
        </w:rPr>
        <w:t xml:space="preserve"> měn</w:t>
      </w:r>
      <w:r w:rsidR="00245094" w:rsidRPr="00E67A45">
        <w:rPr>
          <w:rFonts w:ascii="Arial" w:hAnsi="Arial" w:cs="Arial"/>
          <w:sz w:val="21"/>
          <w:szCs w:val="21"/>
        </w:rPr>
        <w:t>u</w:t>
      </w:r>
      <w:r w:rsidR="009D3FFE" w:rsidRPr="00E67A45">
        <w:rPr>
          <w:rFonts w:ascii="Arial" w:hAnsi="Arial" w:cs="Arial"/>
          <w:sz w:val="21"/>
          <w:szCs w:val="21"/>
        </w:rPr>
        <w:t>. QR kódy na stáncích umožní zaplatit během pár vteřin pouhým namířením mobilu. Oblíbené jsou nabíjecí náramky s čipem, do kterých si předem nahrajete kredit a u stánku jen přiložíte ruku. Některé akce jdou ještě dál</w:t>
      </w:r>
      <w:r w:rsidR="0032749F" w:rsidRPr="00E67A45">
        <w:rPr>
          <w:rFonts w:ascii="Arial" w:hAnsi="Arial" w:cs="Arial"/>
          <w:sz w:val="21"/>
          <w:szCs w:val="21"/>
        </w:rPr>
        <w:t xml:space="preserve">, </w:t>
      </w:r>
      <w:r w:rsidR="009D3FFE" w:rsidRPr="00E67A45">
        <w:rPr>
          <w:rFonts w:ascii="Arial" w:hAnsi="Arial" w:cs="Arial"/>
          <w:sz w:val="21"/>
          <w:szCs w:val="21"/>
        </w:rPr>
        <w:t>zavádějí vlastní festivalovou měnu, sběratelské mince s logem události, které si návštěvníci mohou ponechat jako suvenýr.</w:t>
      </w:r>
      <w:r w:rsidR="004A45AC" w:rsidRPr="00E67A45">
        <w:rPr>
          <w:rFonts w:ascii="Arial" w:hAnsi="Arial" w:cs="Arial"/>
          <w:sz w:val="21"/>
          <w:szCs w:val="21"/>
        </w:rPr>
        <w:t xml:space="preserve"> Chytré hodinky, platební náramky nebo prsteny umožňují zaplatit kdekoliv tře</w:t>
      </w:r>
      <w:r w:rsidR="00F112C0" w:rsidRPr="00E67A45">
        <w:rPr>
          <w:rFonts w:ascii="Arial" w:hAnsi="Arial" w:cs="Arial"/>
          <w:sz w:val="21"/>
          <w:szCs w:val="21"/>
        </w:rPr>
        <w:t xml:space="preserve">ba </w:t>
      </w:r>
      <w:r w:rsidR="004A45AC" w:rsidRPr="00E67A45">
        <w:rPr>
          <w:rFonts w:ascii="Arial" w:hAnsi="Arial" w:cs="Arial"/>
          <w:sz w:val="21"/>
          <w:szCs w:val="21"/>
        </w:rPr>
        <w:t xml:space="preserve">za občerstvení pouhým přiložením ruky, </w:t>
      </w:r>
      <w:r w:rsidR="00F112C0" w:rsidRPr="00E67A45">
        <w:rPr>
          <w:rFonts w:ascii="Arial" w:hAnsi="Arial" w:cs="Arial"/>
          <w:sz w:val="21"/>
          <w:szCs w:val="21"/>
        </w:rPr>
        <w:t xml:space="preserve">což </w:t>
      </w:r>
      <w:r w:rsidR="004A45AC" w:rsidRPr="00E67A45">
        <w:rPr>
          <w:rFonts w:ascii="Arial" w:hAnsi="Arial" w:cs="Arial"/>
          <w:sz w:val="21"/>
          <w:szCs w:val="21"/>
        </w:rPr>
        <w:t xml:space="preserve">je ideální řešení </w:t>
      </w:r>
      <w:r w:rsidR="00F112C0" w:rsidRPr="00E67A45">
        <w:rPr>
          <w:rFonts w:ascii="Arial" w:hAnsi="Arial" w:cs="Arial"/>
          <w:sz w:val="21"/>
          <w:szCs w:val="21"/>
        </w:rPr>
        <w:t xml:space="preserve">jak na festivaly, tak i </w:t>
      </w:r>
      <w:r w:rsidR="004A45AC" w:rsidRPr="00E67A45">
        <w:rPr>
          <w:rFonts w:ascii="Arial" w:hAnsi="Arial" w:cs="Arial"/>
          <w:sz w:val="21"/>
          <w:szCs w:val="21"/>
        </w:rPr>
        <w:t xml:space="preserve">pro aktivní </w:t>
      </w:r>
      <w:proofErr w:type="spellStart"/>
      <w:r w:rsidR="004A45AC" w:rsidRPr="00E67A45">
        <w:rPr>
          <w:rFonts w:ascii="Arial" w:hAnsi="Arial" w:cs="Arial"/>
          <w:sz w:val="21"/>
          <w:szCs w:val="21"/>
        </w:rPr>
        <w:t>dovolenkáře</w:t>
      </w:r>
      <w:proofErr w:type="spellEnd"/>
      <w:r w:rsidR="004A45AC" w:rsidRPr="00E67A45">
        <w:rPr>
          <w:rFonts w:ascii="Arial" w:hAnsi="Arial" w:cs="Arial"/>
          <w:sz w:val="21"/>
          <w:szCs w:val="21"/>
        </w:rPr>
        <w:t>, kteří nechtějí riskovat ztrátu peněženky.</w:t>
      </w:r>
      <w:r w:rsidR="00F112C0" w:rsidRPr="00E67A45">
        <w:rPr>
          <w:rFonts w:ascii="Arial" w:hAnsi="Arial" w:cs="Arial"/>
          <w:sz w:val="21"/>
          <w:szCs w:val="21"/>
        </w:rPr>
        <w:t xml:space="preserve"> </w:t>
      </w:r>
      <w:r w:rsidR="004B0AF7" w:rsidRPr="00E67A45">
        <w:rPr>
          <w:rFonts w:ascii="Arial" w:hAnsi="Arial" w:cs="Arial"/>
          <w:sz w:val="21"/>
          <w:szCs w:val="21"/>
        </w:rPr>
        <w:t>Na začátku je však téměř vždy platební karta, ať už debetní</w:t>
      </w:r>
      <w:r w:rsidR="00E67A45">
        <w:rPr>
          <w:rFonts w:ascii="Arial" w:hAnsi="Arial" w:cs="Arial"/>
          <w:sz w:val="21"/>
          <w:szCs w:val="21"/>
        </w:rPr>
        <w:t>,</w:t>
      </w:r>
      <w:r w:rsidR="004B0AF7" w:rsidRPr="00E67A45">
        <w:rPr>
          <w:rFonts w:ascii="Arial" w:hAnsi="Arial" w:cs="Arial"/>
          <w:sz w:val="21"/>
          <w:szCs w:val="21"/>
        </w:rPr>
        <w:t xml:space="preserve"> nebo kreditní. </w:t>
      </w:r>
    </w:p>
    <w:p w14:paraId="1CAE6B27" w14:textId="77777777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78B533EF" w14:textId="77777777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>Mobil jako cestovní průvodce: Vše na jednom místě</w:t>
      </w:r>
    </w:p>
    <w:p w14:paraId="5A9661EA" w14:textId="059E7CD4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sz w:val="21"/>
          <w:szCs w:val="21"/>
        </w:rPr>
        <w:t>Ještě před několika lety znamenal výlet do zahraničí nutnost zapojit domácí tiskárnu</w:t>
      </w:r>
      <w:r w:rsidR="005C196F" w:rsidRPr="00E67A45">
        <w:rPr>
          <w:rFonts w:ascii="Arial" w:hAnsi="Arial" w:cs="Arial"/>
          <w:sz w:val="21"/>
          <w:szCs w:val="21"/>
        </w:rPr>
        <w:t>:</w:t>
      </w:r>
      <w:r w:rsidRPr="00E67A45">
        <w:rPr>
          <w:rFonts w:ascii="Arial" w:hAnsi="Arial" w:cs="Arial"/>
          <w:sz w:val="21"/>
          <w:szCs w:val="21"/>
        </w:rPr>
        <w:t xml:space="preserve"> pojištění, letenky, jízdenky, vstupenky. To je dávno minulostí. Dnes si většinu dokumentů stáhnete v digitální podobě přímo do mobilu. V aplikacích je vše přehledně uložené a dostupné na pár kliknutí. Elektronické vstupenky s QR kódy přijímají dopravní společnosti, zoologické zahrady, muzea i festivaly</w:t>
      </w:r>
      <w:r w:rsidR="005C196F" w:rsidRPr="00E67A45">
        <w:rPr>
          <w:rFonts w:ascii="Arial" w:hAnsi="Arial" w:cs="Arial"/>
          <w:sz w:val="21"/>
          <w:szCs w:val="21"/>
        </w:rPr>
        <w:t xml:space="preserve">, </w:t>
      </w:r>
      <w:r w:rsidRPr="00E67A45">
        <w:rPr>
          <w:rFonts w:ascii="Arial" w:hAnsi="Arial" w:cs="Arial"/>
          <w:sz w:val="21"/>
          <w:szCs w:val="21"/>
        </w:rPr>
        <w:t xml:space="preserve">a často jsou i levnější než ty papírové. </w:t>
      </w:r>
      <w:r w:rsidR="004B0AF7" w:rsidRPr="00E67A45">
        <w:rPr>
          <w:rFonts w:ascii="Arial" w:hAnsi="Arial" w:cs="Arial"/>
          <w:sz w:val="21"/>
          <w:szCs w:val="21"/>
        </w:rPr>
        <w:t>Zaplatíte je nejlépe online kartou</w:t>
      </w:r>
      <w:r w:rsidR="003655F3" w:rsidRPr="00E67A45">
        <w:rPr>
          <w:rFonts w:ascii="Arial" w:hAnsi="Arial" w:cs="Arial"/>
          <w:sz w:val="21"/>
          <w:szCs w:val="21"/>
        </w:rPr>
        <w:t>,</w:t>
      </w:r>
      <w:r w:rsidR="004B0AF7" w:rsidRPr="00E67A45">
        <w:rPr>
          <w:rFonts w:ascii="Arial" w:hAnsi="Arial" w:cs="Arial"/>
          <w:sz w:val="21"/>
          <w:szCs w:val="21"/>
        </w:rPr>
        <w:t xml:space="preserve"> a n</w:t>
      </w:r>
      <w:r w:rsidRPr="00E67A45">
        <w:rPr>
          <w:rFonts w:ascii="Arial" w:hAnsi="Arial" w:cs="Arial"/>
          <w:sz w:val="21"/>
          <w:szCs w:val="21"/>
        </w:rPr>
        <w:t>avíc na ně nemusíte stát frontu u pokladny.</w:t>
      </w:r>
    </w:p>
    <w:p w14:paraId="4227C47F" w14:textId="77777777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56374538" w14:textId="0FBB32B6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i/>
          <w:iCs/>
          <w:sz w:val="21"/>
          <w:szCs w:val="21"/>
        </w:rPr>
        <w:t xml:space="preserve">„Mobil se stal naší virtuální peněženkou, cestovní kanceláří i archivem dokumentů v jednom. To je skvělé, ale zároveň to znamená, že bychom měli mít všechny své virtuální doklady a karty pod pečlivým dohledem. Doporučuji mít papírovou </w:t>
      </w:r>
      <w:r w:rsidR="000539C5" w:rsidRPr="00E67A45">
        <w:rPr>
          <w:rFonts w:ascii="Arial" w:hAnsi="Arial" w:cs="Arial"/>
          <w:i/>
          <w:iCs/>
          <w:sz w:val="21"/>
          <w:szCs w:val="21"/>
        </w:rPr>
        <w:t>kopii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 klíčových dokumentů pro případ, že se mobil vybije nebo ho ztratíme. A </w:t>
      </w:r>
      <w:r w:rsidR="000539C5" w:rsidRPr="00E67A45">
        <w:rPr>
          <w:rFonts w:ascii="Arial" w:hAnsi="Arial" w:cs="Arial"/>
          <w:i/>
          <w:iCs/>
          <w:sz w:val="21"/>
          <w:szCs w:val="21"/>
        </w:rPr>
        <w:t>také myslet na to, že</w:t>
      </w:r>
      <w:r w:rsidR="005C196F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Pr="00E67A45">
        <w:rPr>
          <w:rFonts w:ascii="Arial" w:hAnsi="Arial" w:cs="Arial"/>
          <w:i/>
          <w:iCs/>
          <w:sz w:val="21"/>
          <w:szCs w:val="21"/>
        </w:rPr>
        <w:t>čím snazší je placení, tím více nás to může lákat k utrácení. Proto si raději předem stanovte denní nebo týdenní limit útraty a průběžně kontrolujte výdaje,"</w:t>
      </w:r>
      <w:r w:rsidRPr="00E67A45">
        <w:rPr>
          <w:rFonts w:ascii="Arial" w:hAnsi="Arial" w:cs="Arial"/>
          <w:sz w:val="21"/>
          <w:szCs w:val="21"/>
        </w:rPr>
        <w:t> radí Miroslav Zborovský, ombudsman klientů Home Creditu.</w:t>
      </w:r>
    </w:p>
    <w:p w14:paraId="2433718F" w14:textId="77777777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798C5DDD" w14:textId="77777777" w:rsidR="003634D0" w:rsidRPr="00E67A45" w:rsidRDefault="000C0BB7" w:rsidP="00C85534">
      <w:pPr>
        <w:pStyle w:val="Bezmezer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 xml:space="preserve">Nejen k bankovnímu účtu můžete mít </w:t>
      </w:r>
      <w:r w:rsidR="003634D0" w:rsidRPr="00E67A45">
        <w:rPr>
          <w:rFonts w:ascii="Arial" w:hAnsi="Arial" w:cs="Arial"/>
          <w:b/>
          <w:bCs/>
          <w:sz w:val="21"/>
          <w:szCs w:val="21"/>
        </w:rPr>
        <w:t xml:space="preserve">platební kartu </w:t>
      </w:r>
    </w:p>
    <w:p w14:paraId="3EE25542" w14:textId="29BC4A95" w:rsidR="0088529B" w:rsidRPr="00E67A45" w:rsidRDefault="003634D0" w:rsidP="004D72C0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sz w:val="21"/>
          <w:szCs w:val="21"/>
        </w:rPr>
        <w:t>Je dobré vědět, jaké možnosti nabízí například Šikov</w:t>
      </w:r>
      <w:r w:rsidR="00D614C5" w:rsidRPr="00E67A45">
        <w:rPr>
          <w:rFonts w:ascii="Arial" w:hAnsi="Arial" w:cs="Arial"/>
          <w:sz w:val="21"/>
          <w:szCs w:val="21"/>
        </w:rPr>
        <w:t>n</w:t>
      </w:r>
      <w:r w:rsidRPr="00E67A45">
        <w:rPr>
          <w:rFonts w:ascii="Arial" w:hAnsi="Arial" w:cs="Arial"/>
          <w:sz w:val="21"/>
          <w:szCs w:val="21"/>
        </w:rPr>
        <w:t xml:space="preserve">ý </w:t>
      </w:r>
      <w:r w:rsidR="00D614C5" w:rsidRPr="00E67A45">
        <w:rPr>
          <w:rFonts w:ascii="Arial" w:hAnsi="Arial" w:cs="Arial"/>
          <w:sz w:val="21"/>
          <w:szCs w:val="21"/>
        </w:rPr>
        <w:t>účet od Home Creditu. Nakoupili jste na splátky elektroniku</w:t>
      </w:r>
      <w:r w:rsidR="00E67A45">
        <w:rPr>
          <w:rFonts w:ascii="Arial" w:hAnsi="Arial" w:cs="Arial"/>
          <w:sz w:val="21"/>
          <w:szCs w:val="21"/>
        </w:rPr>
        <w:t xml:space="preserve"> či</w:t>
      </w:r>
      <w:r w:rsidR="00D614C5" w:rsidRPr="00E67A45">
        <w:rPr>
          <w:rFonts w:ascii="Arial" w:hAnsi="Arial" w:cs="Arial"/>
          <w:sz w:val="21"/>
          <w:szCs w:val="21"/>
        </w:rPr>
        <w:t xml:space="preserve"> vybavení domácnosti? </w:t>
      </w:r>
      <w:r w:rsidR="00585B84" w:rsidRPr="00E67A45">
        <w:rPr>
          <w:rFonts w:ascii="Arial" w:hAnsi="Arial" w:cs="Arial"/>
          <w:sz w:val="21"/>
          <w:szCs w:val="21"/>
        </w:rPr>
        <w:t>Máte aplikaci a sledujete, jak se vám daří splácet a</w:t>
      </w:r>
      <w:r w:rsidR="00E67A45">
        <w:rPr>
          <w:rFonts w:ascii="Arial" w:hAnsi="Arial" w:cs="Arial"/>
          <w:sz w:val="21"/>
          <w:szCs w:val="21"/>
        </w:rPr>
        <w:t xml:space="preserve"> zároveň</w:t>
      </w:r>
      <w:r w:rsidR="00585B84" w:rsidRPr="00E67A45">
        <w:rPr>
          <w:rFonts w:ascii="Arial" w:hAnsi="Arial" w:cs="Arial"/>
          <w:sz w:val="21"/>
          <w:szCs w:val="21"/>
        </w:rPr>
        <w:t xml:space="preserve"> máte možnost </w:t>
      </w:r>
      <w:r w:rsidR="0088529B" w:rsidRPr="00E67A45">
        <w:rPr>
          <w:rFonts w:ascii="Arial" w:hAnsi="Arial" w:cs="Arial"/>
          <w:sz w:val="21"/>
          <w:szCs w:val="21"/>
        </w:rPr>
        <w:t xml:space="preserve">čerpat z </w:t>
      </w:r>
      <w:r w:rsidR="00585B84" w:rsidRPr="00E67A45">
        <w:rPr>
          <w:rFonts w:ascii="Arial" w:hAnsi="Arial" w:cs="Arial"/>
          <w:sz w:val="21"/>
          <w:szCs w:val="21"/>
        </w:rPr>
        <w:t>otevřeného finančního rámce, pokud byste potřebovali. A víte, že můžete mít k takovému účtu i platební kartu? Plastovou</w:t>
      </w:r>
      <w:r w:rsidR="00E67A45">
        <w:rPr>
          <w:rFonts w:ascii="Arial" w:hAnsi="Arial" w:cs="Arial"/>
          <w:sz w:val="21"/>
          <w:szCs w:val="21"/>
        </w:rPr>
        <w:t>,</w:t>
      </w:r>
      <w:r w:rsidR="00585B84" w:rsidRPr="00E67A45">
        <w:rPr>
          <w:rFonts w:ascii="Arial" w:hAnsi="Arial" w:cs="Arial"/>
          <w:sz w:val="21"/>
          <w:szCs w:val="21"/>
        </w:rPr>
        <w:t xml:space="preserve"> nebo virtuální, </w:t>
      </w:r>
      <w:r w:rsidR="004D72C0" w:rsidRPr="00E67A45">
        <w:rPr>
          <w:rFonts w:ascii="Arial" w:hAnsi="Arial" w:cs="Arial"/>
          <w:sz w:val="21"/>
          <w:szCs w:val="21"/>
        </w:rPr>
        <w:t xml:space="preserve">je to na vás. </w:t>
      </w:r>
      <w:r w:rsidR="00D15319" w:rsidRPr="00E67A45">
        <w:rPr>
          <w:rFonts w:ascii="Arial" w:hAnsi="Arial" w:cs="Arial"/>
          <w:sz w:val="21"/>
          <w:szCs w:val="21"/>
        </w:rPr>
        <w:t>Důležité je, že je kreditní.</w:t>
      </w:r>
    </w:p>
    <w:p w14:paraId="20BDD30B" w14:textId="77777777" w:rsidR="00844448" w:rsidRPr="00E67A45" w:rsidRDefault="00844448" w:rsidP="00C85534">
      <w:pPr>
        <w:pStyle w:val="Bezmezer"/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21674ECF" w14:textId="287BB38F" w:rsidR="009D3FFE" w:rsidRPr="00E67A45" w:rsidRDefault="00596578" w:rsidP="00C85534">
      <w:pPr>
        <w:pStyle w:val="Bezmezer"/>
        <w:spacing w:line="276" w:lineRule="auto"/>
        <w:rPr>
          <w:rFonts w:ascii="Arial" w:hAnsi="Arial" w:cs="Arial"/>
          <w:i/>
          <w:iCs/>
          <w:sz w:val="21"/>
          <w:szCs w:val="21"/>
        </w:rPr>
      </w:pPr>
      <w:r w:rsidRPr="00E67A45">
        <w:rPr>
          <w:rFonts w:ascii="Arial" w:hAnsi="Arial" w:cs="Arial"/>
          <w:i/>
          <w:iCs/>
          <w:sz w:val="21"/>
          <w:szCs w:val="21"/>
        </w:rPr>
        <w:t>Kartu může mít každý, kdo u našich partnerů nakoupil na splátky prostřednictvím Šikovného účtu. Stačí pár kliknutí v mobilní aplikaci a karta je ihned k dispozici. Klient si pak vybere, jestli chce plast do peněženky, nebo rad</w:t>
      </w:r>
      <w:r w:rsidR="00E67A45">
        <w:rPr>
          <w:rFonts w:ascii="Arial" w:hAnsi="Arial" w:cs="Arial"/>
          <w:i/>
          <w:iCs/>
          <w:sz w:val="21"/>
          <w:szCs w:val="21"/>
        </w:rPr>
        <w:t>ěji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 virtuální kartu do mobilu. Ať zvolí cokoliv, funguje úplně stejně jako klasická kreditka,“</w:t>
      </w:r>
      <w:r w:rsid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="001B225F" w:rsidRPr="00E67A45">
        <w:rPr>
          <w:rFonts w:ascii="Arial" w:hAnsi="Arial" w:cs="Arial"/>
          <w:sz w:val="21"/>
          <w:szCs w:val="21"/>
        </w:rPr>
        <w:t>říká</w:t>
      </w:r>
      <w:r w:rsidR="001B225F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="00110034" w:rsidRPr="00E67A45">
        <w:rPr>
          <w:rFonts w:ascii="Arial" w:hAnsi="Arial" w:cs="Arial"/>
          <w:sz w:val="21"/>
          <w:szCs w:val="21"/>
        </w:rPr>
        <w:t>Karel Trnečka</w:t>
      </w:r>
      <w:r w:rsidR="00B82773" w:rsidRPr="00E67A45">
        <w:rPr>
          <w:rFonts w:ascii="Arial" w:hAnsi="Arial" w:cs="Arial"/>
          <w:sz w:val="21"/>
          <w:szCs w:val="21"/>
        </w:rPr>
        <w:t>, vedoucí sekce nákupu na splátky Home Creditu</w:t>
      </w:r>
      <w:r w:rsidR="00110034" w:rsidRPr="00E67A45">
        <w:rPr>
          <w:rFonts w:ascii="Arial" w:hAnsi="Arial" w:cs="Arial"/>
          <w:sz w:val="21"/>
          <w:szCs w:val="21"/>
        </w:rPr>
        <w:t xml:space="preserve">. </w:t>
      </w:r>
    </w:p>
    <w:p w14:paraId="76DBED73" w14:textId="77777777" w:rsidR="0054152E" w:rsidRPr="00E67A45" w:rsidRDefault="0054152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13473065" w14:textId="2587896E" w:rsidR="009D3FFE" w:rsidRPr="00E67A45" w:rsidRDefault="002A32E7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sz w:val="21"/>
          <w:szCs w:val="21"/>
        </w:rPr>
        <w:lastRenderedPageBreak/>
        <w:t xml:space="preserve">A právě </w:t>
      </w:r>
      <w:r w:rsidR="009A04FC" w:rsidRPr="00E67A45">
        <w:rPr>
          <w:rFonts w:ascii="Arial" w:hAnsi="Arial" w:cs="Arial"/>
          <w:sz w:val="21"/>
          <w:szCs w:val="21"/>
        </w:rPr>
        <w:t xml:space="preserve">kreditní karta je </w:t>
      </w:r>
      <w:r w:rsidRPr="00E67A45">
        <w:rPr>
          <w:rFonts w:ascii="Arial" w:hAnsi="Arial" w:cs="Arial"/>
          <w:sz w:val="21"/>
          <w:szCs w:val="21"/>
        </w:rPr>
        <w:t>j</w:t>
      </w:r>
      <w:r w:rsidR="009D3FFE" w:rsidRPr="00E67A45">
        <w:rPr>
          <w:rFonts w:ascii="Arial" w:hAnsi="Arial" w:cs="Arial"/>
          <w:sz w:val="21"/>
          <w:szCs w:val="21"/>
        </w:rPr>
        <w:t>edním z nejpraktičtějších pomocníků na cestách</w:t>
      </w:r>
      <w:r w:rsidRPr="00E67A45">
        <w:rPr>
          <w:rFonts w:ascii="Arial" w:hAnsi="Arial" w:cs="Arial"/>
          <w:sz w:val="21"/>
          <w:szCs w:val="21"/>
        </w:rPr>
        <w:t xml:space="preserve">, </w:t>
      </w:r>
      <w:r w:rsidR="009D3FFE" w:rsidRPr="00E67A45">
        <w:rPr>
          <w:rFonts w:ascii="Arial" w:hAnsi="Arial" w:cs="Arial"/>
          <w:sz w:val="21"/>
          <w:szCs w:val="21"/>
        </w:rPr>
        <w:t>je jako stvořená pro letní dobrodružství. Na rozdíl od běžné debetní karty, která pracuje pouze s penězi na vašem účtu, kreditní karta nabízí finanční rezervu navíc, aniž byste museli sahat do úspor.</w:t>
      </w:r>
    </w:p>
    <w:p w14:paraId="4DAF7DD2" w14:textId="77777777" w:rsidR="0054152E" w:rsidRPr="00E67A45" w:rsidRDefault="0054152E" w:rsidP="00C85534">
      <w:pPr>
        <w:pStyle w:val="Bezmezer"/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2D185A53" w14:textId="4CBFC864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i/>
          <w:iCs/>
          <w:sz w:val="21"/>
          <w:szCs w:val="21"/>
        </w:rPr>
        <w:t>„Přednost Šikovn</w:t>
      </w:r>
      <w:r w:rsidR="00F01475" w:rsidRPr="00E67A45">
        <w:rPr>
          <w:rFonts w:ascii="Arial" w:hAnsi="Arial" w:cs="Arial"/>
          <w:i/>
          <w:iCs/>
          <w:sz w:val="21"/>
          <w:szCs w:val="21"/>
        </w:rPr>
        <w:t xml:space="preserve">ého účtu </w:t>
      </w:r>
      <w:r w:rsidRPr="00E67A45">
        <w:rPr>
          <w:rFonts w:ascii="Arial" w:hAnsi="Arial" w:cs="Arial"/>
          <w:i/>
          <w:iCs/>
          <w:sz w:val="21"/>
          <w:szCs w:val="21"/>
        </w:rPr>
        <w:t>od Home Creditu nespočívá v tom, že by si lidé měli dovolenou financovat na dluh. Je</w:t>
      </w:r>
      <w:r w:rsidR="00302A4F" w:rsidRPr="00E67A45">
        <w:rPr>
          <w:rFonts w:ascii="Arial" w:hAnsi="Arial" w:cs="Arial"/>
          <w:i/>
          <w:iCs/>
          <w:sz w:val="21"/>
          <w:szCs w:val="21"/>
        </w:rPr>
        <w:t>ho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 skutečná síla je jinde. V mnoha zahraničních destinacích je kreditní karta často vyžadována</w:t>
      </w:r>
      <w:r w:rsidR="004F0168" w:rsidRPr="00E67A45">
        <w:rPr>
          <w:rFonts w:ascii="Arial" w:hAnsi="Arial" w:cs="Arial"/>
          <w:i/>
          <w:iCs/>
          <w:sz w:val="21"/>
          <w:szCs w:val="21"/>
        </w:rPr>
        <w:t xml:space="preserve"> jako garance při 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rezervaci </w:t>
      </w:r>
      <w:r w:rsidR="004F0168" w:rsidRPr="00E67A45">
        <w:rPr>
          <w:rFonts w:ascii="Arial" w:hAnsi="Arial" w:cs="Arial"/>
          <w:i/>
          <w:iCs/>
          <w:sz w:val="21"/>
          <w:szCs w:val="21"/>
        </w:rPr>
        <w:t>v hotelu nebo v autopůjčovně</w:t>
      </w:r>
      <w:r w:rsidRPr="00E67A45">
        <w:rPr>
          <w:rFonts w:ascii="Arial" w:hAnsi="Arial" w:cs="Arial"/>
          <w:i/>
          <w:iCs/>
          <w:sz w:val="21"/>
          <w:szCs w:val="21"/>
        </w:rPr>
        <w:t>. A pak je tu bezúročné období</w:t>
      </w:r>
      <w:r w:rsidR="0054152E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r w:rsidRPr="00E67A45">
        <w:rPr>
          <w:rFonts w:ascii="Arial" w:hAnsi="Arial" w:cs="Arial"/>
          <w:i/>
          <w:iCs/>
          <w:sz w:val="21"/>
          <w:szCs w:val="21"/>
        </w:rPr>
        <w:t>časový úsek až 55 dní, během kterého klientovi neúčtujeme žádné úroky, pokud dlužnou částku splatí do data splatnosti. Prakticky to znamená, že si na dovolené zaplatíte, co potřebujete, a vyrovnáte to až po návratu domů</w:t>
      </w:r>
      <w:r w:rsidR="0054152E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zcela bez </w:t>
      </w:r>
      <w:r w:rsidR="00CD0756" w:rsidRPr="00E67A45">
        <w:rPr>
          <w:rFonts w:ascii="Arial" w:hAnsi="Arial" w:cs="Arial"/>
          <w:i/>
          <w:iCs/>
          <w:sz w:val="21"/>
          <w:szCs w:val="21"/>
        </w:rPr>
        <w:t>nákladů</w:t>
      </w:r>
      <w:r w:rsidR="007F7191">
        <w:rPr>
          <w:rFonts w:ascii="Arial" w:hAnsi="Arial" w:cs="Arial"/>
          <w:i/>
          <w:iCs/>
          <w:sz w:val="21"/>
          <w:szCs w:val="21"/>
        </w:rPr>
        <w:t xml:space="preserve"> </w:t>
      </w:r>
      <w:r w:rsidR="00CD0756" w:rsidRPr="00E67A45">
        <w:rPr>
          <w:rFonts w:ascii="Arial" w:hAnsi="Arial" w:cs="Arial"/>
          <w:i/>
          <w:iCs/>
          <w:sz w:val="21"/>
          <w:szCs w:val="21"/>
        </w:rPr>
        <w:t>navíc</w:t>
      </w:r>
      <w:r w:rsidRPr="00E67A45">
        <w:rPr>
          <w:rFonts w:ascii="Arial" w:hAnsi="Arial" w:cs="Arial"/>
          <w:i/>
          <w:iCs/>
          <w:sz w:val="21"/>
          <w:szCs w:val="21"/>
        </w:rPr>
        <w:t>,"</w:t>
      </w:r>
      <w:r w:rsidRPr="00E67A45">
        <w:rPr>
          <w:rFonts w:ascii="Arial" w:hAnsi="Arial" w:cs="Arial"/>
          <w:sz w:val="21"/>
          <w:szCs w:val="21"/>
        </w:rPr>
        <w:t xml:space="preserve"> vysvětluje Roman </w:t>
      </w:r>
      <w:proofErr w:type="spellStart"/>
      <w:r w:rsidRPr="00E67A45">
        <w:rPr>
          <w:rFonts w:ascii="Arial" w:hAnsi="Arial" w:cs="Arial"/>
          <w:sz w:val="21"/>
          <w:szCs w:val="21"/>
        </w:rPr>
        <w:t>Kůgel</w:t>
      </w:r>
      <w:proofErr w:type="spellEnd"/>
      <w:r w:rsidRPr="00E67A45">
        <w:rPr>
          <w:rFonts w:ascii="Arial" w:hAnsi="Arial" w:cs="Arial"/>
          <w:sz w:val="21"/>
          <w:szCs w:val="21"/>
        </w:rPr>
        <w:t xml:space="preserve">, ředitel divize </w:t>
      </w:r>
      <w:r w:rsidR="00C85534" w:rsidRPr="00E67A45">
        <w:rPr>
          <w:rFonts w:ascii="Arial" w:hAnsi="Arial" w:cs="Arial"/>
          <w:sz w:val="21"/>
          <w:szCs w:val="21"/>
        </w:rPr>
        <w:t>P</w:t>
      </w:r>
      <w:r w:rsidRPr="00E67A45">
        <w:rPr>
          <w:rFonts w:ascii="Arial" w:hAnsi="Arial" w:cs="Arial"/>
          <w:sz w:val="21"/>
          <w:szCs w:val="21"/>
        </w:rPr>
        <w:t>rodukty společnosti Home Credit.</w:t>
      </w:r>
    </w:p>
    <w:p w14:paraId="307C9768" w14:textId="77777777" w:rsidR="008971C3" w:rsidRPr="00E67A45" w:rsidRDefault="008971C3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7C944EFD" w14:textId="77777777" w:rsidR="001D29AC" w:rsidRPr="001D29AC" w:rsidRDefault="001D29AC" w:rsidP="001D29AC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1D29AC">
        <w:rPr>
          <w:rFonts w:ascii="Arial" w:hAnsi="Arial" w:cs="Arial"/>
          <w:sz w:val="21"/>
          <w:szCs w:val="21"/>
        </w:rPr>
        <w:t xml:space="preserve">Data </w:t>
      </w:r>
      <w:proofErr w:type="spellStart"/>
      <w:r w:rsidRPr="001D29AC">
        <w:rPr>
          <w:rFonts w:ascii="Arial" w:hAnsi="Arial" w:cs="Arial"/>
          <w:sz w:val="21"/>
          <w:szCs w:val="21"/>
        </w:rPr>
        <w:t>Home</w:t>
      </w:r>
      <w:proofErr w:type="spellEnd"/>
      <w:r w:rsidRPr="001D29A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D29AC">
        <w:rPr>
          <w:rFonts w:ascii="Arial" w:hAnsi="Arial" w:cs="Arial"/>
          <w:sz w:val="21"/>
          <w:szCs w:val="21"/>
        </w:rPr>
        <w:t>Creditu</w:t>
      </w:r>
      <w:proofErr w:type="spellEnd"/>
      <w:r w:rsidRPr="001D29AC">
        <w:rPr>
          <w:rFonts w:ascii="Arial" w:hAnsi="Arial" w:cs="Arial"/>
          <w:sz w:val="21"/>
          <w:szCs w:val="21"/>
        </w:rPr>
        <w:t xml:space="preserve"> potvrzují, že zájem klientů o Šikovný účet s kartou rok od roku výrazně roste. V České republice se počet klientů, kteří jej mají aktivní, zvýšil z necelých 140 000 v roce 2023 na více než 255 000 v roce 2025, což představuje nárůst o téměř 83 % během pouhých dvou let. Podíl těch, kteří k účtu aktivně využívají kartu, překročil v roce 2025 20 % a jejich počet vzrostl z 26 600 na více než 50 900. Podobný trend potvrzují i data ze Slovenska, kde se počet aktivních majitelů Šikovného účtu za stejné období zdvojnásobil a těch, kteří používají kartu, dokonce více než ztrojnásobil. Platby kartou v zahraničí navíc ukazují, že klienti </w:t>
      </w:r>
      <w:proofErr w:type="spellStart"/>
      <w:r w:rsidRPr="001D29AC">
        <w:rPr>
          <w:rFonts w:ascii="Arial" w:hAnsi="Arial" w:cs="Arial"/>
          <w:sz w:val="21"/>
          <w:szCs w:val="21"/>
        </w:rPr>
        <w:t>Home</w:t>
      </w:r>
      <w:proofErr w:type="spellEnd"/>
      <w:r w:rsidRPr="001D29A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D29AC">
        <w:rPr>
          <w:rFonts w:ascii="Arial" w:hAnsi="Arial" w:cs="Arial"/>
          <w:sz w:val="21"/>
          <w:szCs w:val="21"/>
        </w:rPr>
        <w:t>Creditu</w:t>
      </w:r>
      <w:proofErr w:type="spellEnd"/>
      <w:r w:rsidRPr="001D29AC">
        <w:rPr>
          <w:rFonts w:ascii="Arial" w:hAnsi="Arial" w:cs="Arial"/>
          <w:sz w:val="21"/>
          <w:szCs w:val="21"/>
        </w:rPr>
        <w:t xml:space="preserve"> jsou velkými cestovateli. V zahraničí ji k placení využili už ve více než 74 měnách světa. </w:t>
      </w:r>
    </w:p>
    <w:p w14:paraId="79746CF8" w14:textId="77777777" w:rsidR="00720028" w:rsidRPr="00E67A45" w:rsidRDefault="00720028" w:rsidP="00C85534">
      <w:pPr>
        <w:pStyle w:val="Bezmezer"/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A385440" w14:textId="0FDAE526" w:rsidR="00211EE7" w:rsidRPr="00E67A45" w:rsidRDefault="00224302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i/>
          <w:iCs/>
          <w:sz w:val="21"/>
          <w:szCs w:val="21"/>
        </w:rPr>
        <w:t>„</w:t>
      </w:r>
      <w:r w:rsidR="00FA5223" w:rsidRPr="00E67A45">
        <w:rPr>
          <w:rFonts w:ascii="Arial" w:hAnsi="Arial" w:cs="Arial"/>
          <w:i/>
          <w:iCs/>
          <w:sz w:val="21"/>
          <w:szCs w:val="21"/>
        </w:rPr>
        <w:t>S kartou k </w:t>
      </w:r>
      <w:r w:rsidR="00543532" w:rsidRPr="00E67A45">
        <w:rPr>
          <w:rFonts w:ascii="Arial" w:hAnsi="Arial" w:cs="Arial"/>
          <w:i/>
          <w:iCs/>
          <w:sz w:val="21"/>
          <w:szCs w:val="21"/>
        </w:rPr>
        <w:t>Š</w:t>
      </w:r>
      <w:r w:rsidR="00FA5223" w:rsidRPr="00E67A45">
        <w:rPr>
          <w:rFonts w:ascii="Arial" w:hAnsi="Arial" w:cs="Arial"/>
          <w:i/>
          <w:iCs/>
          <w:sz w:val="21"/>
          <w:szCs w:val="21"/>
        </w:rPr>
        <w:t>ikovnému účtu klienti v zahraničí běžně platí, ať už se jedná o tradiční země, kam se vydáváme na dovolenou, jako je třeba Itálie, Chorvatsko</w:t>
      </w:r>
      <w:r w:rsidR="007F7191">
        <w:rPr>
          <w:rFonts w:ascii="Arial" w:hAnsi="Arial" w:cs="Arial"/>
          <w:i/>
          <w:iCs/>
          <w:sz w:val="21"/>
          <w:szCs w:val="21"/>
        </w:rPr>
        <w:t xml:space="preserve"> nebo</w:t>
      </w:r>
      <w:r w:rsidR="00493267" w:rsidRPr="00E67A45">
        <w:rPr>
          <w:rFonts w:ascii="Arial" w:hAnsi="Arial" w:cs="Arial"/>
          <w:i/>
          <w:iCs/>
          <w:sz w:val="21"/>
          <w:szCs w:val="21"/>
        </w:rPr>
        <w:t xml:space="preserve"> Turecko</w:t>
      </w:r>
      <w:r w:rsidR="002E2686" w:rsidRPr="00E67A45">
        <w:rPr>
          <w:rFonts w:ascii="Arial" w:hAnsi="Arial" w:cs="Arial"/>
          <w:i/>
          <w:iCs/>
          <w:sz w:val="21"/>
          <w:szCs w:val="21"/>
        </w:rPr>
        <w:t xml:space="preserve">, ale sledujeme také platby v méně tradičních měnách, jako jsou </w:t>
      </w:r>
      <w:r w:rsidR="00707C77" w:rsidRPr="00E67A45">
        <w:rPr>
          <w:rFonts w:ascii="Arial" w:hAnsi="Arial" w:cs="Arial"/>
          <w:i/>
          <w:iCs/>
          <w:sz w:val="21"/>
          <w:szCs w:val="21"/>
        </w:rPr>
        <w:t xml:space="preserve">New Taiwan </w:t>
      </w:r>
      <w:proofErr w:type="spellStart"/>
      <w:r w:rsidR="00707C77" w:rsidRPr="00E67A45">
        <w:rPr>
          <w:rFonts w:ascii="Arial" w:hAnsi="Arial" w:cs="Arial"/>
          <w:i/>
          <w:iCs/>
          <w:sz w:val="21"/>
          <w:szCs w:val="21"/>
        </w:rPr>
        <w:t>dollar</w:t>
      </w:r>
      <w:proofErr w:type="spellEnd"/>
      <w:r w:rsidR="00707C77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707C77" w:rsidRPr="00E67A45">
        <w:rPr>
          <w:rFonts w:ascii="Arial" w:hAnsi="Arial" w:cs="Arial"/>
          <w:i/>
          <w:iCs/>
          <w:sz w:val="21"/>
          <w:szCs w:val="21"/>
        </w:rPr>
        <w:t>Namibian</w:t>
      </w:r>
      <w:proofErr w:type="spellEnd"/>
      <w:r w:rsidR="00707C77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707C77" w:rsidRPr="00E67A45">
        <w:rPr>
          <w:rFonts w:ascii="Arial" w:hAnsi="Arial" w:cs="Arial"/>
          <w:i/>
          <w:iCs/>
          <w:sz w:val="21"/>
          <w:szCs w:val="21"/>
        </w:rPr>
        <w:t>dollar</w:t>
      </w:r>
      <w:proofErr w:type="spellEnd"/>
      <w:r w:rsidR="00707C77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707C77" w:rsidRPr="00E67A45">
        <w:rPr>
          <w:rFonts w:ascii="Arial" w:hAnsi="Arial" w:cs="Arial"/>
          <w:i/>
          <w:iCs/>
          <w:sz w:val="21"/>
          <w:szCs w:val="21"/>
        </w:rPr>
        <w:t>Mexican</w:t>
      </w:r>
      <w:proofErr w:type="spellEnd"/>
      <w:r w:rsidR="00707C77" w:rsidRPr="00E67A45">
        <w:rPr>
          <w:rFonts w:ascii="Arial" w:hAnsi="Arial" w:cs="Arial"/>
          <w:i/>
          <w:iCs/>
          <w:sz w:val="21"/>
          <w:szCs w:val="21"/>
        </w:rPr>
        <w:t xml:space="preserve"> peso</w:t>
      </w:r>
      <w:r w:rsidR="00FA02A8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8D6501" w:rsidRPr="00E67A45">
        <w:rPr>
          <w:rFonts w:ascii="Arial" w:hAnsi="Arial" w:cs="Arial"/>
          <w:i/>
          <w:iCs/>
          <w:sz w:val="21"/>
          <w:szCs w:val="21"/>
        </w:rPr>
        <w:t>Brazilian</w:t>
      </w:r>
      <w:proofErr w:type="spellEnd"/>
      <w:r w:rsidR="008D6501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8D6501" w:rsidRPr="00E67A45">
        <w:rPr>
          <w:rFonts w:ascii="Arial" w:hAnsi="Arial" w:cs="Arial"/>
          <w:i/>
          <w:iCs/>
          <w:sz w:val="21"/>
          <w:szCs w:val="21"/>
        </w:rPr>
        <w:t>real</w:t>
      </w:r>
      <w:proofErr w:type="spellEnd"/>
      <w:r w:rsidR="008D6501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8D6501" w:rsidRPr="00E67A45">
        <w:rPr>
          <w:rFonts w:ascii="Arial" w:hAnsi="Arial" w:cs="Arial"/>
          <w:i/>
          <w:iCs/>
          <w:sz w:val="21"/>
          <w:szCs w:val="21"/>
        </w:rPr>
        <w:t>Chinese</w:t>
      </w:r>
      <w:proofErr w:type="spellEnd"/>
      <w:r w:rsidR="008D6501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8D6501" w:rsidRPr="00E67A45">
        <w:rPr>
          <w:rFonts w:ascii="Arial" w:hAnsi="Arial" w:cs="Arial"/>
          <w:i/>
          <w:iCs/>
          <w:sz w:val="21"/>
          <w:szCs w:val="21"/>
        </w:rPr>
        <w:t>yuan</w:t>
      </w:r>
      <w:proofErr w:type="spellEnd"/>
      <w:r w:rsidR="008D6501" w:rsidRPr="00E67A45">
        <w:rPr>
          <w:rFonts w:ascii="Arial" w:hAnsi="Arial" w:cs="Arial"/>
          <w:i/>
          <w:iCs/>
          <w:sz w:val="21"/>
          <w:szCs w:val="21"/>
        </w:rPr>
        <w:t xml:space="preserve">, </w:t>
      </w:r>
      <w:proofErr w:type="spellStart"/>
      <w:r w:rsidR="00AF04F9" w:rsidRPr="00E67A45">
        <w:rPr>
          <w:rFonts w:ascii="Arial" w:hAnsi="Arial" w:cs="Arial"/>
          <w:i/>
          <w:iCs/>
          <w:sz w:val="21"/>
          <w:szCs w:val="21"/>
        </w:rPr>
        <w:t>Chinese</w:t>
      </w:r>
      <w:proofErr w:type="spellEnd"/>
      <w:r w:rsidR="00AF04F9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="00AF04F9" w:rsidRPr="00E67A45">
        <w:rPr>
          <w:rFonts w:ascii="Arial" w:hAnsi="Arial" w:cs="Arial"/>
          <w:i/>
          <w:iCs/>
          <w:sz w:val="21"/>
          <w:szCs w:val="21"/>
        </w:rPr>
        <w:t>yuan</w:t>
      </w:r>
      <w:proofErr w:type="spellEnd"/>
      <w:r w:rsidR="00AF04F9" w:rsidRPr="00E67A45">
        <w:rPr>
          <w:rFonts w:ascii="Arial" w:hAnsi="Arial" w:cs="Arial"/>
          <w:i/>
          <w:iCs/>
          <w:sz w:val="21"/>
          <w:szCs w:val="21"/>
        </w:rPr>
        <w:t xml:space="preserve">, Indian </w:t>
      </w:r>
      <w:proofErr w:type="spellStart"/>
      <w:r w:rsidR="00AF04F9" w:rsidRPr="00E67A45">
        <w:rPr>
          <w:rFonts w:ascii="Arial" w:hAnsi="Arial" w:cs="Arial"/>
          <w:i/>
          <w:iCs/>
          <w:sz w:val="21"/>
          <w:szCs w:val="21"/>
        </w:rPr>
        <w:t>rupee</w:t>
      </w:r>
      <w:proofErr w:type="spellEnd"/>
      <w:r w:rsidR="00FA5223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nebo třeba </w:t>
      </w:r>
      <w:proofErr w:type="spellStart"/>
      <w:r w:rsidRPr="00E67A45">
        <w:rPr>
          <w:rFonts w:ascii="Arial" w:hAnsi="Arial" w:cs="Arial"/>
          <w:i/>
          <w:iCs/>
          <w:sz w:val="21"/>
          <w:szCs w:val="21"/>
        </w:rPr>
        <w:t>Mongolian</w:t>
      </w:r>
      <w:proofErr w:type="spellEnd"/>
      <w:r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E67A45">
        <w:rPr>
          <w:rFonts w:ascii="Arial" w:hAnsi="Arial" w:cs="Arial"/>
          <w:i/>
          <w:iCs/>
          <w:sz w:val="21"/>
          <w:szCs w:val="21"/>
        </w:rPr>
        <w:t>tögrög</w:t>
      </w:r>
      <w:proofErr w:type="spellEnd"/>
      <w:r w:rsidR="00F255AB" w:rsidRPr="00E67A45">
        <w:rPr>
          <w:rFonts w:ascii="Arial" w:hAnsi="Arial" w:cs="Arial"/>
          <w:i/>
          <w:iCs/>
          <w:sz w:val="21"/>
          <w:szCs w:val="21"/>
        </w:rPr>
        <w:t>. Tento trend nás těší</w:t>
      </w:r>
      <w:r w:rsidRPr="00E67A45">
        <w:rPr>
          <w:rFonts w:ascii="Arial" w:hAnsi="Arial" w:cs="Arial"/>
          <w:i/>
          <w:iCs/>
          <w:sz w:val="21"/>
          <w:szCs w:val="21"/>
        </w:rPr>
        <w:t>,</w:t>
      </w:r>
      <w:r w:rsidR="00ED6C99" w:rsidRPr="00E67A45">
        <w:rPr>
          <w:rFonts w:ascii="Arial" w:hAnsi="Arial" w:cs="Arial"/>
          <w:i/>
          <w:iCs/>
          <w:sz w:val="21"/>
          <w:szCs w:val="21"/>
        </w:rPr>
        <w:t xml:space="preserve"> pr</w:t>
      </w:r>
      <w:r w:rsidR="13A90253" w:rsidRPr="00E67A45">
        <w:rPr>
          <w:rFonts w:ascii="Arial" w:hAnsi="Arial" w:cs="Arial"/>
          <w:i/>
          <w:iCs/>
          <w:sz w:val="21"/>
          <w:szCs w:val="21"/>
        </w:rPr>
        <w:t>o</w:t>
      </w:r>
      <w:r w:rsidR="00ED6C99" w:rsidRPr="00E67A45">
        <w:rPr>
          <w:rFonts w:ascii="Arial" w:hAnsi="Arial" w:cs="Arial"/>
          <w:i/>
          <w:iCs/>
          <w:sz w:val="21"/>
          <w:szCs w:val="21"/>
        </w:rPr>
        <w:t>t</w:t>
      </w:r>
      <w:r w:rsidR="5363E79C" w:rsidRPr="00E67A45">
        <w:rPr>
          <w:rFonts w:ascii="Arial" w:hAnsi="Arial" w:cs="Arial"/>
          <w:i/>
          <w:iCs/>
          <w:sz w:val="21"/>
          <w:szCs w:val="21"/>
        </w:rPr>
        <w:t>o</w:t>
      </w:r>
      <w:r w:rsidR="00ED6C99" w:rsidRPr="00E67A45">
        <w:rPr>
          <w:rFonts w:ascii="Arial" w:hAnsi="Arial" w:cs="Arial"/>
          <w:i/>
          <w:iCs/>
          <w:sz w:val="21"/>
          <w:szCs w:val="21"/>
        </w:rPr>
        <w:t>že nám potvrzuje, že máme dobře nastavený produkt, který je po naše klienty užitečný i v běžném životě,</w:t>
      </w:r>
      <w:r w:rsidRPr="00E67A45">
        <w:rPr>
          <w:rFonts w:ascii="Arial" w:hAnsi="Arial" w:cs="Arial"/>
          <w:i/>
          <w:iCs/>
          <w:sz w:val="21"/>
          <w:szCs w:val="21"/>
        </w:rPr>
        <w:t>“</w:t>
      </w:r>
      <w:r w:rsidR="00110F41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="00110F41" w:rsidRPr="00E67A45">
        <w:rPr>
          <w:rFonts w:ascii="Arial" w:hAnsi="Arial" w:cs="Arial"/>
          <w:sz w:val="21"/>
          <w:szCs w:val="21"/>
        </w:rPr>
        <w:t xml:space="preserve">dodává Karel Trnečka. </w:t>
      </w:r>
    </w:p>
    <w:p w14:paraId="2C66948A" w14:textId="77777777" w:rsidR="00CD0756" w:rsidRPr="00E67A45" w:rsidRDefault="00CD0756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</w:p>
    <w:p w14:paraId="1A4DEE82" w14:textId="35120723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sz w:val="21"/>
          <w:szCs w:val="21"/>
        </w:rPr>
        <w:t xml:space="preserve">Mezi hlavní přednosti </w:t>
      </w:r>
      <w:r w:rsidR="002F098B" w:rsidRPr="00E67A45">
        <w:rPr>
          <w:rFonts w:ascii="Arial" w:hAnsi="Arial" w:cs="Arial"/>
          <w:sz w:val="21"/>
          <w:szCs w:val="21"/>
        </w:rPr>
        <w:t xml:space="preserve">Šikovného účtu </w:t>
      </w:r>
      <w:r w:rsidRPr="00E67A45">
        <w:rPr>
          <w:rFonts w:ascii="Arial" w:hAnsi="Arial" w:cs="Arial"/>
          <w:sz w:val="21"/>
          <w:szCs w:val="21"/>
        </w:rPr>
        <w:t>patří:</w:t>
      </w:r>
    </w:p>
    <w:p w14:paraId="3AC3A839" w14:textId="77777777" w:rsidR="009D3FFE" w:rsidRPr="00E67A45" w:rsidRDefault="009D3FFE" w:rsidP="00C85534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>Bezúročné období až 55 dní</w:t>
      </w:r>
      <w:r w:rsidRPr="00E67A45">
        <w:rPr>
          <w:rFonts w:ascii="Arial" w:hAnsi="Arial" w:cs="Arial"/>
          <w:sz w:val="21"/>
          <w:szCs w:val="21"/>
        </w:rPr>
        <w:t> – platíte až po dovolené, bez jakýchkoli úroků</w:t>
      </w:r>
    </w:p>
    <w:p w14:paraId="7F1978FB" w14:textId="77777777" w:rsidR="009D3FFE" w:rsidRPr="00E67A45" w:rsidRDefault="009D3FFE" w:rsidP="00C85534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>Pohotovostní finanční rezerva</w:t>
      </w:r>
      <w:r w:rsidRPr="00E67A45">
        <w:rPr>
          <w:rFonts w:ascii="Arial" w:hAnsi="Arial" w:cs="Arial"/>
          <w:sz w:val="21"/>
          <w:szCs w:val="21"/>
        </w:rPr>
        <w:t> – klid na duši při nečekaných výdajích, ať už jde o opravu auta nebo návštěvu lékaře v zahraničí</w:t>
      </w:r>
    </w:p>
    <w:p w14:paraId="0F433311" w14:textId="77777777" w:rsidR="009D3FFE" w:rsidRPr="00E67A45" w:rsidRDefault="009D3FFE" w:rsidP="00C85534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>Snadná správa přes mobilní aplikaci</w:t>
      </w:r>
      <w:r w:rsidRPr="00E67A45">
        <w:rPr>
          <w:rFonts w:ascii="Arial" w:hAnsi="Arial" w:cs="Arial"/>
          <w:sz w:val="21"/>
          <w:szCs w:val="21"/>
        </w:rPr>
        <w:t> – přehled výdajů, nastavení upomínek i kontrola zůstatku přímo z pláže</w:t>
      </w:r>
    </w:p>
    <w:p w14:paraId="200ACCA6" w14:textId="1EE22D81" w:rsidR="009D3FFE" w:rsidRPr="00E67A45" w:rsidRDefault="00720028" w:rsidP="00C85534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 xml:space="preserve">Virtuální </w:t>
      </w:r>
      <w:r w:rsidR="009D3FFE" w:rsidRPr="00E67A45">
        <w:rPr>
          <w:rFonts w:ascii="Arial" w:hAnsi="Arial" w:cs="Arial"/>
          <w:b/>
          <w:bCs/>
          <w:sz w:val="21"/>
          <w:szCs w:val="21"/>
        </w:rPr>
        <w:t>kart</w:t>
      </w:r>
      <w:r w:rsidRPr="00E67A45">
        <w:rPr>
          <w:rFonts w:ascii="Arial" w:hAnsi="Arial" w:cs="Arial"/>
          <w:b/>
          <w:bCs/>
          <w:sz w:val="21"/>
          <w:szCs w:val="21"/>
        </w:rPr>
        <w:t>a</w:t>
      </w:r>
      <w:r w:rsidR="009D3FFE" w:rsidRPr="00E67A45">
        <w:rPr>
          <w:rFonts w:ascii="Arial" w:hAnsi="Arial" w:cs="Arial"/>
          <w:sz w:val="21"/>
          <w:szCs w:val="21"/>
        </w:rPr>
        <w:t> – okamžitě dostupná v mobilu, bez čekání na doručení plastové karty</w:t>
      </w:r>
    </w:p>
    <w:p w14:paraId="5959BBFE" w14:textId="77777777" w:rsidR="009D3FFE" w:rsidRPr="00E67A45" w:rsidRDefault="009D3FFE" w:rsidP="00C85534">
      <w:pPr>
        <w:pStyle w:val="Bezmezer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b/>
          <w:bCs/>
          <w:sz w:val="21"/>
          <w:szCs w:val="21"/>
        </w:rPr>
        <w:t>Široká akceptace v zahraničí</w:t>
      </w:r>
      <w:r w:rsidRPr="00E67A45">
        <w:rPr>
          <w:rFonts w:ascii="Arial" w:hAnsi="Arial" w:cs="Arial"/>
          <w:sz w:val="21"/>
          <w:szCs w:val="21"/>
        </w:rPr>
        <w:t> – bez problémů při rezervacích hotelů, autopůjčoven i dalších služeb</w:t>
      </w:r>
    </w:p>
    <w:p w14:paraId="042D11D7" w14:textId="77777777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628DE83F" w14:textId="6AE67591" w:rsidR="009D3FFE" w:rsidRPr="00E67A45" w:rsidRDefault="009D3FFE" w:rsidP="00C85534">
      <w:pPr>
        <w:pStyle w:val="Bezmezer"/>
        <w:spacing w:line="276" w:lineRule="auto"/>
        <w:rPr>
          <w:rFonts w:ascii="Arial" w:hAnsi="Arial" w:cs="Arial"/>
          <w:sz w:val="21"/>
          <w:szCs w:val="21"/>
        </w:rPr>
      </w:pPr>
      <w:r w:rsidRPr="00E67A45">
        <w:rPr>
          <w:rFonts w:ascii="Arial" w:hAnsi="Arial" w:cs="Arial"/>
          <w:i/>
          <w:iCs/>
          <w:sz w:val="21"/>
          <w:szCs w:val="21"/>
        </w:rPr>
        <w:t xml:space="preserve">„I když si na dovolenou neplánujete žádné velké výdaje, je vždy dobré mít po ruce záchrannou síť. </w:t>
      </w:r>
      <w:r w:rsidR="00A0548F" w:rsidRPr="00E67A45">
        <w:rPr>
          <w:rFonts w:ascii="Arial" w:hAnsi="Arial" w:cs="Arial"/>
          <w:i/>
          <w:iCs/>
          <w:sz w:val="21"/>
          <w:szCs w:val="21"/>
        </w:rPr>
        <w:t>Naše karta k Š</w:t>
      </w:r>
      <w:r w:rsidRPr="00E67A45">
        <w:rPr>
          <w:rFonts w:ascii="Arial" w:hAnsi="Arial" w:cs="Arial"/>
          <w:i/>
          <w:iCs/>
          <w:sz w:val="21"/>
          <w:szCs w:val="21"/>
        </w:rPr>
        <w:t>ikovn</w:t>
      </w:r>
      <w:r w:rsidR="00A0548F" w:rsidRPr="00E67A45">
        <w:rPr>
          <w:rFonts w:ascii="Arial" w:hAnsi="Arial" w:cs="Arial"/>
          <w:i/>
          <w:iCs/>
          <w:sz w:val="21"/>
          <w:szCs w:val="21"/>
        </w:rPr>
        <w:t xml:space="preserve">ému účtu </w:t>
      </w:r>
      <w:r w:rsidR="009A3EF4" w:rsidRPr="00E67A45">
        <w:rPr>
          <w:rFonts w:ascii="Arial" w:hAnsi="Arial" w:cs="Arial"/>
          <w:i/>
          <w:iCs/>
          <w:sz w:val="21"/>
          <w:szCs w:val="21"/>
        </w:rPr>
        <w:t xml:space="preserve">může dobře </w:t>
      </w:r>
      <w:r w:rsidRPr="00E67A45">
        <w:rPr>
          <w:rFonts w:ascii="Arial" w:hAnsi="Arial" w:cs="Arial"/>
          <w:i/>
          <w:iCs/>
          <w:sz w:val="21"/>
          <w:szCs w:val="21"/>
        </w:rPr>
        <w:t>fung</w:t>
      </w:r>
      <w:r w:rsidR="009A3EF4" w:rsidRPr="00E67A45">
        <w:rPr>
          <w:rFonts w:ascii="Arial" w:hAnsi="Arial" w:cs="Arial"/>
          <w:i/>
          <w:iCs/>
          <w:sz w:val="21"/>
          <w:szCs w:val="21"/>
        </w:rPr>
        <w:t xml:space="preserve">ovat </w:t>
      </w:r>
      <w:r w:rsidRPr="00E67A45">
        <w:rPr>
          <w:rFonts w:ascii="Arial" w:hAnsi="Arial" w:cs="Arial"/>
          <w:i/>
          <w:iCs/>
          <w:sz w:val="21"/>
          <w:szCs w:val="21"/>
        </w:rPr>
        <w:t>jako pojistka pro případ, že se něco nepředvídaného stane. Důležité ale je zacházet s ní zodpovědně</w:t>
      </w:r>
      <w:r w:rsidR="007F7191">
        <w:rPr>
          <w:rFonts w:ascii="Arial" w:hAnsi="Arial" w:cs="Arial"/>
          <w:i/>
          <w:iCs/>
          <w:sz w:val="21"/>
          <w:szCs w:val="21"/>
        </w:rPr>
        <w:t>.</w:t>
      </w:r>
      <w:r w:rsidR="003C65C1" w:rsidRPr="00E67A45">
        <w:rPr>
          <w:rFonts w:ascii="Arial" w:hAnsi="Arial" w:cs="Arial"/>
          <w:i/>
          <w:iCs/>
          <w:sz w:val="21"/>
          <w:szCs w:val="21"/>
        </w:rPr>
        <w:t xml:space="preserve"> </w:t>
      </w:r>
      <w:r w:rsidR="007F7191">
        <w:rPr>
          <w:rFonts w:ascii="Arial" w:hAnsi="Arial" w:cs="Arial"/>
          <w:i/>
          <w:iCs/>
          <w:sz w:val="21"/>
          <w:szCs w:val="21"/>
        </w:rPr>
        <w:t>N</w:t>
      </w:r>
      <w:r w:rsidRPr="00E67A45">
        <w:rPr>
          <w:rFonts w:ascii="Arial" w:hAnsi="Arial" w:cs="Arial"/>
          <w:i/>
          <w:iCs/>
          <w:sz w:val="21"/>
          <w:szCs w:val="21"/>
        </w:rPr>
        <w:t xml:space="preserve">astavte si v aplikaci upomínku na datum splatnosti, sledujte své výdaje a využívejte bezúročné období naplno. Kreditní karta má být chytrým nástrojem, ne cestou </w:t>
      </w:r>
      <w:r w:rsidR="00C85534" w:rsidRPr="00E67A45">
        <w:rPr>
          <w:rFonts w:ascii="Arial" w:hAnsi="Arial" w:cs="Arial"/>
          <w:i/>
          <w:iCs/>
          <w:sz w:val="21"/>
          <w:szCs w:val="21"/>
        </w:rPr>
        <w:t xml:space="preserve">k </w:t>
      </w:r>
      <w:r w:rsidR="009A3EF4" w:rsidRPr="00E67A45">
        <w:rPr>
          <w:rFonts w:ascii="Arial" w:hAnsi="Arial" w:cs="Arial"/>
          <w:i/>
          <w:iCs/>
          <w:sz w:val="21"/>
          <w:szCs w:val="21"/>
        </w:rPr>
        <w:t>z</w:t>
      </w:r>
      <w:r w:rsidRPr="00E67A45">
        <w:rPr>
          <w:rFonts w:ascii="Arial" w:hAnsi="Arial" w:cs="Arial"/>
          <w:i/>
          <w:iCs/>
          <w:sz w:val="21"/>
          <w:szCs w:val="21"/>
        </w:rPr>
        <w:t>adlužení,"</w:t>
      </w:r>
      <w:r w:rsidRPr="00E67A45">
        <w:rPr>
          <w:rFonts w:ascii="Arial" w:hAnsi="Arial" w:cs="Arial"/>
          <w:sz w:val="21"/>
          <w:szCs w:val="21"/>
        </w:rPr>
        <w:t> doplňuje Miroslav Zborovský.</w:t>
      </w:r>
    </w:p>
    <w:p w14:paraId="22C9B7D8" w14:textId="77777777" w:rsidR="009D3FFE" w:rsidRDefault="009D3FFE" w:rsidP="00C85534">
      <w:pPr>
        <w:pStyle w:val="Bezmezer"/>
        <w:spacing w:line="276" w:lineRule="auto"/>
        <w:rPr>
          <w:b/>
          <w:bCs/>
          <w:sz w:val="24"/>
          <w:szCs w:val="24"/>
        </w:rPr>
      </w:pPr>
    </w:p>
    <w:p w14:paraId="457A2ED3" w14:textId="77777777" w:rsidR="00435015" w:rsidRPr="003928C4" w:rsidRDefault="00435015" w:rsidP="00435015">
      <w:pPr>
        <w:rPr>
          <w:rFonts w:cstheme="minorHAnsi"/>
        </w:rPr>
      </w:pPr>
      <w:r w:rsidRPr="003928C4">
        <w:rPr>
          <w:rFonts w:cstheme="minorHAnsi"/>
        </w:rPr>
        <w:t>Kateřina Dobešová</w:t>
      </w:r>
      <w:r w:rsidRPr="003928C4">
        <w:rPr>
          <w:rFonts w:cstheme="minorHAnsi"/>
        </w:rPr>
        <w:br/>
        <w:t>Tisková mluvčí Home Credit ČR a SR</w:t>
      </w:r>
      <w:r w:rsidRPr="003928C4">
        <w:rPr>
          <w:rFonts w:cstheme="minorHAnsi"/>
        </w:rPr>
        <w:br/>
        <w:t xml:space="preserve">Tel.: </w:t>
      </w:r>
      <w:hyperlink r:id="rId10" w:history="1">
        <w:r w:rsidRPr="003928C4">
          <w:rPr>
            <w:rStyle w:val="Hypertextovodkaz"/>
            <w:rFonts w:cstheme="minorHAnsi"/>
          </w:rPr>
          <w:t>+ 420 736 473 813</w:t>
        </w:r>
        <w:r w:rsidRPr="003928C4">
          <w:rPr>
            <w:rStyle w:val="Hypertextovodkaz"/>
            <w:rFonts w:cstheme="minorHAnsi"/>
          </w:rPr>
          <w:br/>
        </w:r>
      </w:hyperlink>
      <w:r w:rsidRPr="003928C4">
        <w:rPr>
          <w:rFonts w:cstheme="minorHAnsi"/>
        </w:rPr>
        <w:t xml:space="preserve">E-mail: </w:t>
      </w:r>
      <w:hyperlink r:id="rId11" w:history="1">
        <w:r w:rsidRPr="003928C4">
          <w:rPr>
            <w:rStyle w:val="Hypertextovodkaz"/>
            <w:rFonts w:cstheme="minorHAnsi"/>
          </w:rPr>
          <w:t>katerina.dobesova@homecredit.cz</w:t>
        </w:r>
      </w:hyperlink>
    </w:p>
    <w:p w14:paraId="7B632532" w14:textId="77777777" w:rsidR="00435015" w:rsidRPr="003928C4" w:rsidRDefault="00435015" w:rsidP="00435015">
      <w:pPr>
        <w:rPr>
          <w:rFonts w:cstheme="minorHAnsi"/>
        </w:rPr>
      </w:pPr>
    </w:p>
    <w:p w14:paraId="36B045BD" w14:textId="77777777" w:rsidR="00B754C4" w:rsidRDefault="00435015" w:rsidP="00B754C4">
      <w:pPr>
        <w:rPr>
          <w:rFonts w:cstheme="minorHAnsi"/>
        </w:rPr>
      </w:pPr>
      <w:r w:rsidRPr="003928C4">
        <w:rPr>
          <w:rFonts w:cstheme="minorHAnsi"/>
          <w:b/>
        </w:rPr>
        <w:t>Poznámka pro editory:</w:t>
      </w:r>
    </w:p>
    <w:p w14:paraId="5FEFF294" w14:textId="41AD76B8" w:rsidR="00B754C4" w:rsidRPr="00B754C4" w:rsidRDefault="00B754C4" w:rsidP="00B754C4">
      <w:pPr>
        <w:rPr>
          <w:rFonts w:cstheme="minorHAnsi"/>
        </w:rPr>
      </w:pPr>
      <w:proofErr w:type="spellStart"/>
      <w:r w:rsidRPr="00B754C4">
        <w:rPr>
          <w:rFonts w:cstheme="minorHAnsi"/>
          <w:b/>
          <w:bCs/>
        </w:rPr>
        <w:t>Home</w:t>
      </w:r>
      <w:proofErr w:type="spellEnd"/>
      <w:r w:rsidRPr="00B754C4">
        <w:rPr>
          <w:rFonts w:cstheme="minorHAnsi"/>
          <w:b/>
          <w:bCs/>
        </w:rPr>
        <w:t xml:space="preserve"> </w:t>
      </w:r>
      <w:proofErr w:type="spellStart"/>
      <w:r w:rsidRPr="00B754C4">
        <w:rPr>
          <w:rFonts w:cstheme="minorHAnsi"/>
          <w:b/>
          <w:bCs/>
        </w:rPr>
        <w:t>Credit</w:t>
      </w:r>
      <w:proofErr w:type="spellEnd"/>
      <w:r w:rsidRPr="00B754C4">
        <w:rPr>
          <w:rFonts w:cstheme="minorHAnsi"/>
          <w:b/>
          <w:bCs/>
        </w:rPr>
        <w:t xml:space="preserve"> a.s.</w:t>
      </w:r>
      <w:r w:rsidRPr="00B754C4">
        <w:rPr>
          <w:rFonts w:cstheme="minorHAnsi"/>
        </w:rPr>
        <w:t xml:space="preserve"> byl založen v roce 1997 a dnes je dceřinou společností Air Bank a.s. Je nebankovním poskytovatelem spotřebitelského úvěru, který zahrnuje i nákup na splátky, podle zákona č. 257/2016 Sb., který v souvislosti s </w:t>
      </w:r>
      <w:r w:rsidRPr="00B754C4">
        <w:rPr>
          <w:rFonts w:cstheme="minorHAnsi"/>
        </w:rPr>
        <w:lastRenderedPageBreak/>
        <w:t xml:space="preserve">poskytovanými úvěry vykonává také činnost platební instituce podle zákona č. 370/2017 Sb. a zprostředkování pojištění podle zákona č. 170/2018 Sb., a jako takový podléhá dohledu České národní banky. </w:t>
      </w:r>
      <w:proofErr w:type="spellStart"/>
      <w:r w:rsidRPr="00B754C4">
        <w:rPr>
          <w:rFonts w:cstheme="minorHAnsi"/>
        </w:rPr>
        <w:t>Home</w:t>
      </w:r>
      <w:proofErr w:type="spellEnd"/>
      <w:r w:rsidRPr="00B754C4">
        <w:rPr>
          <w:rFonts w:cstheme="minorHAnsi"/>
        </w:rPr>
        <w:t xml:space="preserve"> </w:t>
      </w:r>
      <w:proofErr w:type="spellStart"/>
      <w:r w:rsidRPr="00B754C4">
        <w:rPr>
          <w:rFonts w:cstheme="minorHAnsi"/>
        </w:rPr>
        <w:t>Credit</w:t>
      </w:r>
      <w:proofErr w:type="spellEnd"/>
      <w:r w:rsidRPr="00B754C4">
        <w:rPr>
          <w:rFonts w:cstheme="minorHAnsi"/>
        </w:rPr>
        <w:t xml:space="preserve"> a.s. poskytuje také podnikatelské úvěry a operativní leasing elektronických zařízení. V Česku poskytl v roce 2025 úvěry v celkové výši 21,2 miliardy Kč. Pravidelně se umisťuje v čele nebankovních společností v rámci </w:t>
      </w:r>
      <w:hyperlink r:id="rId12" w:tgtFrame="_blank" w:history="1">
        <w:r w:rsidRPr="00B754C4">
          <w:rPr>
            <w:rStyle w:val="Hypertextovodkaz"/>
            <w:rFonts w:cstheme="minorHAnsi"/>
          </w:rPr>
          <w:t>Indexu odpovědného úvěrování</w:t>
        </w:r>
      </w:hyperlink>
      <w:r w:rsidRPr="00B754C4">
        <w:rPr>
          <w:rFonts w:cstheme="minorHAnsi"/>
        </w:rPr>
        <w:t> organizace Člověk v tísni. Více na </w:t>
      </w:r>
      <w:hyperlink r:id="rId13" w:tgtFrame="_blank" w:history="1">
        <w:r w:rsidRPr="00B754C4">
          <w:rPr>
            <w:rStyle w:val="Hypertextovodkaz"/>
            <w:rFonts w:cstheme="minorHAnsi"/>
          </w:rPr>
          <w:t>www.homecredit.cz</w:t>
        </w:r>
      </w:hyperlink>
    </w:p>
    <w:p w14:paraId="1339F880" w14:textId="77777777" w:rsidR="00B754C4" w:rsidRPr="00B754C4" w:rsidRDefault="00B754C4" w:rsidP="00B754C4">
      <w:pPr>
        <w:rPr>
          <w:rFonts w:cstheme="minorHAnsi"/>
        </w:rPr>
      </w:pPr>
      <w:r w:rsidRPr="00B754C4">
        <w:rPr>
          <w:rFonts w:cstheme="minorHAnsi"/>
          <w:b/>
          <w:bCs/>
        </w:rPr>
        <w:t>Skupina PPF</w:t>
      </w:r>
      <w:r w:rsidRPr="00B754C4">
        <w:rPr>
          <w:rFonts w:cstheme="minorHAnsi"/>
        </w:rPr>
        <w:t> 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B754C4">
        <w:rPr>
          <w:rFonts w:cstheme="minorHAnsi"/>
        </w:rPr>
        <w:t>commerce</w:t>
      </w:r>
      <w:proofErr w:type="spellEnd"/>
      <w:r w:rsidRPr="00B754C4">
        <w:rPr>
          <w:rFonts w:cstheme="minorHAnsi"/>
        </w:rPr>
        <w:t>. Skupina vlastní aktiva ve výši 43,5 miliardy eur a celosvětově zaměstnává 45 tisíc lidí (k 30. červnu 2025).</w:t>
      </w:r>
    </w:p>
    <w:p w14:paraId="746E1F40" w14:textId="77777777" w:rsidR="00435015" w:rsidRDefault="00435015" w:rsidP="00435015">
      <w:pPr>
        <w:rPr>
          <w:rFonts w:cstheme="minorHAnsi"/>
        </w:rPr>
      </w:pPr>
    </w:p>
    <w:p w14:paraId="27BAD495" w14:textId="77777777" w:rsidR="00435015" w:rsidRPr="00B038A8" w:rsidRDefault="00435015" w:rsidP="00B038A8">
      <w:pPr>
        <w:pStyle w:val="Bezmezer"/>
        <w:spacing w:line="276" w:lineRule="auto"/>
        <w:jc w:val="both"/>
        <w:rPr>
          <w:i/>
          <w:iCs/>
          <w:sz w:val="24"/>
          <w:szCs w:val="24"/>
        </w:rPr>
      </w:pPr>
    </w:p>
    <w:sectPr w:rsidR="00435015" w:rsidRPr="00B038A8" w:rsidSect="00A0380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3929" w14:textId="77777777" w:rsidR="009040AD" w:rsidRDefault="009040AD" w:rsidP="00DE7D53">
      <w:pPr>
        <w:spacing w:after="0" w:line="240" w:lineRule="auto"/>
      </w:pPr>
      <w:r>
        <w:separator/>
      </w:r>
    </w:p>
  </w:endnote>
  <w:endnote w:type="continuationSeparator" w:id="0">
    <w:p w14:paraId="3CC97921" w14:textId="77777777" w:rsidR="009040AD" w:rsidRDefault="009040AD" w:rsidP="00DE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A98" w14:textId="77777777" w:rsidR="005B650F" w:rsidRDefault="005B65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FE9C744" wp14:editId="168E31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DA29EE2B-FFAD-414B-A949-E58ED08C1B2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92291" w14:textId="77777777" w:rsidR="005B650F" w:rsidRPr="001556AB" w:rsidRDefault="005B650F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C74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192291" w14:textId="77777777" w:rsidR="005B650F" w:rsidRPr="001556AB" w:rsidRDefault="005B650F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4321" w14:textId="77777777" w:rsidR="005B650F" w:rsidRDefault="005B65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1D4A" w14:textId="77777777" w:rsidR="005B650F" w:rsidRDefault="005B65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0B0580" wp14:editId="09DEF6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FF2B5EF4-FFF2-40B4-BE49-F238E27FC236}">
                    <a16:creationId xmlns:a16="http://schemas.microsoft.com/office/drawing/2014/main" id="{9E678765-7883-46A1-A544-0C0F54A5B4C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FED2B" w14:textId="77777777" w:rsidR="005B650F" w:rsidRPr="001556AB" w:rsidRDefault="005B650F" w:rsidP="001556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058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04FED2B" w14:textId="77777777" w:rsidR="005B650F" w:rsidRPr="001556AB" w:rsidRDefault="005B650F" w:rsidP="001556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ABE" w14:textId="77777777" w:rsidR="009040AD" w:rsidRDefault="009040AD" w:rsidP="00DE7D53">
      <w:pPr>
        <w:spacing w:after="0" w:line="240" w:lineRule="auto"/>
      </w:pPr>
      <w:r>
        <w:separator/>
      </w:r>
    </w:p>
  </w:footnote>
  <w:footnote w:type="continuationSeparator" w:id="0">
    <w:p w14:paraId="0912B4AA" w14:textId="77777777" w:rsidR="009040AD" w:rsidRDefault="009040AD" w:rsidP="00DE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27C2" w14:textId="77777777" w:rsidR="005B650F" w:rsidRDefault="005B650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E8828" wp14:editId="059A3B2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60CFECBE-C1FA-40AB-9EC9-5770FA68F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8DB173D" wp14:editId="5817461E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17A2BD70-8FB8-4CD9-8657-08F5B7A50D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A6A20"/>
    <w:multiLevelType w:val="multilevel"/>
    <w:tmpl w:val="326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19825">
    <w:abstractNumId w:val="0"/>
  </w:num>
  <w:num w:numId="2" w16cid:durableId="1276407067">
    <w:abstractNumId w:val="1"/>
  </w:num>
  <w:num w:numId="3" w16cid:durableId="566305748">
    <w:abstractNumId w:val="2"/>
  </w:num>
  <w:num w:numId="4" w16cid:durableId="647705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12217"/>
    <w:rsid w:val="00016DF7"/>
    <w:rsid w:val="00020001"/>
    <w:rsid w:val="000258E4"/>
    <w:rsid w:val="000337EF"/>
    <w:rsid w:val="00041243"/>
    <w:rsid w:val="000417D3"/>
    <w:rsid w:val="00044C8F"/>
    <w:rsid w:val="0005132D"/>
    <w:rsid w:val="000539C5"/>
    <w:rsid w:val="00054154"/>
    <w:rsid w:val="00054B71"/>
    <w:rsid w:val="00075B39"/>
    <w:rsid w:val="00081425"/>
    <w:rsid w:val="00092372"/>
    <w:rsid w:val="000A04B6"/>
    <w:rsid w:val="000A4663"/>
    <w:rsid w:val="000B0FBC"/>
    <w:rsid w:val="000B7A25"/>
    <w:rsid w:val="000C001E"/>
    <w:rsid w:val="000C0BB7"/>
    <w:rsid w:val="000C22A8"/>
    <w:rsid w:val="000C53E3"/>
    <w:rsid w:val="000C7E9D"/>
    <w:rsid w:val="000D2C21"/>
    <w:rsid w:val="000D31E6"/>
    <w:rsid w:val="000E1992"/>
    <w:rsid w:val="000F1F4F"/>
    <w:rsid w:val="0010054A"/>
    <w:rsid w:val="00103331"/>
    <w:rsid w:val="001035E6"/>
    <w:rsid w:val="00110034"/>
    <w:rsid w:val="00110F41"/>
    <w:rsid w:val="00117D66"/>
    <w:rsid w:val="00121611"/>
    <w:rsid w:val="001244B4"/>
    <w:rsid w:val="00131B2B"/>
    <w:rsid w:val="00136325"/>
    <w:rsid w:val="00136B54"/>
    <w:rsid w:val="00147DC4"/>
    <w:rsid w:val="0015151F"/>
    <w:rsid w:val="001556AB"/>
    <w:rsid w:val="00162A6F"/>
    <w:rsid w:val="00173438"/>
    <w:rsid w:val="00182DDB"/>
    <w:rsid w:val="00183A2B"/>
    <w:rsid w:val="0019344D"/>
    <w:rsid w:val="00194F9D"/>
    <w:rsid w:val="00195E17"/>
    <w:rsid w:val="001A2E20"/>
    <w:rsid w:val="001A49E1"/>
    <w:rsid w:val="001B10AE"/>
    <w:rsid w:val="001B225F"/>
    <w:rsid w:val="001B3F2A"/>
    <w:rsid w:val="001C6040"/>
    <w:rsid w:val="001C7A1D"/>
    <w:rsid w:val="001D29AC"/>
    <w:rsid w:val="001E348C"/>
    <w:rsid w:val="001E7531"/>
    <w:rsid w:val="001F1948"/>
    <w:rsid w:val="001F41E4"/>
    <w:rsid w:val="001F7812"/>
    <w:rsid w:val="0020241D"/>
    <w:rsid w:val="0021127D"/>
    <w:rsid w:val="00211EE7"/>
    <w:rsid w:val="0022129B"/>
    <w:rsid w:val="00224302"/>
    <w:rsid w:val="00225811"/>
    <w:rsid w:val="0023131F"/>
    <w:rsid w:val="002314AD"/>
    <w:rsid w:val="00236158"/>
    <w:rsid w:val="00237B2A"/>
    <w:rsid w:val="00245094"/>
    <w:rsid w:val="002544FA"/>
    <w:rsid w:val="002604DF"/>
    <w:rsid w:val="0026234C"/>
    <w:rsid w:val="002642D3"/>
    <w:rsid w:val="00266661"/>
    <w:rsid w:val="00272F4A"/>
    <w:rsid w:val="002844EA"/>
    <w:rsid w:val="002A32E7"/>
    <w:rsid w:val="002A76BA"/>
    <w:rsid w:val="002A77E0"/>
    <w:rsid w:val="002B0D44"/>
    <w:rsid w:val="002B319F"/>
    <w:rsid w:val="002C3986"/>
    <w:rsid w:val="002C6E10"/>
    <w:rsid w:val="002D4B81"/>
    <w:rsid w:val="002E2686"/>
    <w:rsid w:val="002E2FAD"/>
    <w:rsid w:val="002E51E9"/>
    <w:rsid w:val="002E6C4A"/>
    <w:rsid w:val="002F056B"/>
    <w:rsid w:val="002F098B"/>
    <w:rsid w:val="00302A4F"/>
    <w:rsid w:val="00307D82"/>
    <w:rsid w:val="00310A8B"/>
    <w:rsid w:val="003117BA"/>
    <w:rsid w:val="0032749F"/>
    <w:rsid w:val="003311FF"/>
    <w:rsid w:val="003505E6"/>
    <w:rsid w:val="00351D5A"/>
    <w:rsid w:val="00356DC3"/>
    <w:rsid w:val="003634D0"/>
    <w:rsid w:val="00364E9E"/>
    <w:rsid w:val="003655F3"/>
    <w:rsid w:val="00365FCD"/>
    <w:rsid w:val="00382865"/>
    <w:rsid w:val="0039201C"/>
    <w:rsid w:val="003930FB"/>
    <w:rsid w:val="003968C9"/>
    <w:rsid w:val="003973A5"/>
    <w:rsid w:val="003B0754"/>
    <w:rsid w:val="003B094A"/>
    <w:rsid w:val="003C29C2"/>
    <w:rsid w:val="003C65C1"/>
    <w:rsid w:val="003D23D6"/>
    <w:rsid w:val="003E19CE"/>
    <w:rsid w:val="003F4E81"/>
    <w:rsid w:val="003F505F"/>
    <w:rsid w:val="00400BE9"/>
    <w:rsid w:val="00400EF4"/>
    <w:rsid w:val="00403EB6"/>
    <w:rsid w:val="00404151"/>
    <w:rsid w:val="00404DB5"/>
    <w:rsid w:val="00414E86"/>
    <w:rsid w:val="0042019A"/>
    <w:rsid w:val="00421CDF"/>
    <w:rsid w:val="00422E59"/>
    <w:rsid w:val="00435015"/>
    <w:rsid w:val="00437CC2"/>
    <w:rsid w:val="00446683"/>
    <w:rsid w:val="004504CE"/>
    <w:rsid w:val="004566A5"/>
    <w:rsid w:val="00471228"/>
    <w:rsid w:val="004849A2"/>
    <w:rsid w:val="00493267"/>
    <w:rsid w:val="00493AF9"/>
    <w:rsid w:val="004943FA"/>
    <w:rsid w:val="004A3DC4"/>
    <w:rsid w:val="004A45AC"/>
    <w:rsid w:val="004B0AF7"/>
    <w:rsid w:val="004B6DDA"/>
    <w:rsid w:val="004D10C8"/>
    <w:rsid w:val="004D28BF"/>
    <w:rsid w:val="004D6F1A"/>
    <w:rsid w:val="004D72C0"/>
    <w:rsid w:val="004E18B2"/>
    <w:rsid w:val="004E5886"/>
    <w:rsid w:val="004E7E5B"/>
    <w:rsid w:val="004F0168"/>
    <w:rsid w:val="004F1206"/>
    <w:rsid w:val="004F1870"/>
    <w:rsid w:val="005139B3"/>
    <w:rsid w:val="00516B28"/>
    <w:rsid w:val="00524624"/>
    <w:rsid w:val="00524D3C"/>
    <w:rsid w:val="0052534B"/>
    <w:rsid w:val="00534B99"/>
    <w:rsid w:val="0054152E"/>
    <w:rsid w:val="00543532"/>
    <w:rsid w:val="00543611"/>
    <w:rsid w:val="00543E57"/>
    <w:rsid w:val="005469CC"/>
    <w:rsid w:val="00556BF8"/>
    <w:rsid w:val="005663A1"/>
    <w:rsid w:val="0057209D"/>
    <w:rsid w:val="005734F3"/>
    <w:rsid w:val="00585B84"/>
    <w:rsid w:val="005873E9"/>
    <w:rsid w:val="00594705"/>
    <w:rsid w:val="00596578"/>
    <w:rsid w:val="005A5D0F"/>
    <w:rsid w:val="005A7444"/>
    <w:rsid w:val="005B0325"/>
    <w:rsid w:val="005B1CAC"/>
    <w:rsid w:val="005B38A7"/>
    <w:rsid w:val="005B650F"/>
    <w:rsid w:val="005B7767"/>
    <w:rsid w:val="005C196F"/>
    <w:rsid w:val="005D2446"/>
    <w:rsid w:val="005D6E4F"/>
    <w:rsid w:val="005E5941"/>
    <w:rsid w:val="00616F14"/>
    <w:rsid w:val="00620663"/>
    <w:rsid w:val="00621753"/>
    <w:rsid w:val="0063006A"/>
    <w:rsid w:val="0064200B"/>
    <w:rsid w:val="0064387C"/>
    <w:rsid w:val="00647933"/>
    <w:rsid w:val="00650202"/>
    <w:rsid w:val="00656581"/>
    <w:rsid w:val="00666EE8"/>
    <w:rsid w:val="00681027"/>
    <w:rsid w:val="0068436B"/>
    <w:rsid w:val="006A0182"/>
    <w:rsid w:val="006C2E5F"/>
    <w:rsid w:val="006D0801"/>
    <w:rsid w:val="006D1217"/>
    <w:rsid w:val="006F12D6"/>
    <w:rsid w:val="006F63B1"/>
    <w:rsid w:val="006F65BD"/>
    <w:rsid w:val="007078EA"/>
    <w:rsid w:val="00707C77"/>
    <w:rsid w:val="00716EE3"/>
    <w:rsid w:val="00720028"/>
    <w:rsid w:val="00727F45"/>
    <w:rsid w:val="00733CF4"/>
    <w:rsid w:val="00742359"/>
    <w:rsid w:val="00745144"/>
    <w:rsid w:val="00757F21"/>
    <w:rsid w:val="00762620"/>
    <w:rsid w:val="00764DB7"/>
    <w:rsid w:val="00772D42"/>
    <w:rsid w:val="00774C47"/>
    <w:rsid w:val="00776C4C"/>
    <w:rsid w:val="00784092"/>
    <w:rsid w:val="00785884"/>
    <w:rsid w:val="007903F7"/>
    <w:rsid w:val="007905DB"/>
    <w:rsid w:val="00792AC3"/>
    <w:rsid w:val="007961F4"/>
    <w:rsid w:val="00796ECA"/>
    <w:rsid w:val="007A45C6"/>
    <w:rsid w:val="007A556C"/>
    <w:rsid w:val="007B10AF"/>
    <w:rsid w:val="007B1A28"/>
    <w:rsid w:val="007B56E0"/>
    <w:rsid w:val="007B6154"/>
    <w:rsid w:val="007E5E30"/>
    <w:rsid w:val="007F1C60"/>
    <w:rsid w:val="007F7191"/>
    <w:rsid w:val="007F792E"/>
    <w:rsid w:val="0081541E"/>
    <w:rsid w:val="00815E20"/>
    <w:rsid w:val="00816F96"/>
    <w:rsid w:val="00817A9D"/>
    <w:rsid w:val="0083144D"/>
    <w:rsid w:val="00833544"/>
    <w:rsid w:val="00835436"/>
    <w:rsid w:val="0084345C"/>
    <w:rsid w:val="00843E91"/>
    <w:rsid w:val="00844448"/>
    <w:rsid w:val="00857320"/>
    <w:rsid w:val="00867CB2"/>
    <w:rsid w:val="00871837"/>
    <w:rsid w:val="0088529B"/>
    <w:rsid w:val="00885FAB"/>
    <w:rsid w:val="00886B2A"/>
    <w:rsid w:val="00895F09"/>
    <w:rsid w:val="00896DE3"/>
    <w:rsid w:val="008971C3"/>
    <w:rsid w:val="008A3711"/>
    <w:rsid w:val="008A4A31"/>
    <w:rsid w:val="008A695D"/>
    <w:rsid w:val="008B7C91"/>
    <w:rsid w:val="008C20C7"/>
    <w:rsid w:val="008C4172"/>
    <w:rsid w:val="008D04B2"/>
    <w:rsid w:val="008D6501"/>
    <w:rsid w:val="008E1876"/>
    <w:rsid w:val="008F1713"/>
    <w:rsid w:val="008F5727"/>
    <w:rsid w:val="009040AD"/>
    <w:rsid w:val="00917F57"/>
    <w:rsid w:val="009273F4"/>
    <w:rsid w:val="00932E40"/>
    <w:rsid w:val="00961946"/>
    <w:rsid w:val="00963B37"/>
    <w:rsid w:val="009835B1"/>
    <w:rsid w:val="00986EC5"/>
    <w:rsid w:val="009906A1"/>
    <w:rsid w:val="00997964"/>
    <w:rsid w:val="009A04FC"/>
    <w:rsid w:val="009A3EF4"/>
    <w:rsid w:val="009A472D"/>
    <w:rsid w:val="009A7D51"/>
    <w:rsid w:val="009B0351"/>
    <w:rsid w:val="009B07B4"/>
    <w:rsid w:val="009B3DF7"/>
    <w:rsid w:val="009B6D65"/>
    <w:rsid w:val="009C66DE"/>
    <w:rsid w:val="009D3FFE"/>
    <w:rsid w:val="009D4583"/>
    <w:rsid w:val="009D4F20"/>
    <w:rsid w:val="009E07AE"/>
    <w:rsid w:val="009E2803"/>
    <w:rsid w:val="009F0962"/>
    <w:rsid w:val="009F14A6"/>
    <w:rsid w:val="009F1796"/>
    <w:rsid w:val="009F225D"/>
    <w:rsid w:val="009F433C"/>
    <w:rsid w:val="009F54A7"/>
    <w:rsid w:val="00A03809"/>
    <w:rsid w:val="00A0548F"/>
    <w:rsid w:val="00A124A3"/>
    <w:rsid w:val="00A1318A"/>
    <w:rsid w:val="00A22F9F"/>
    <w:rsid w:val="00A24321"/>
    <w:rsid w:val="00A26ECB"/>
    <w:rsid w:val="00A27BD5"/>
    <w:rsid w:val="00A349BF"/>
    <w:rsid w:val="00A561F3"/>
    <w:rsid w:val="00A77916"/>
    <w:rsid w:val="00A840D2"/>
    <w:rsid w:val="00A90F29"/>
    <w:rsid w:val="00A965D8"/>
    <w:rsid w:val="00AA742E"/>
    <w:rsid w:val="00AB4050"/>
    <w:rsid w:val="00AC0554"/>
    <w:rsid w:val="00AC0804"/>
    <w:rsid w:val="00AC3A72"/>
    <w:rsid w:val="00AC441B"/>
    <w:rsid w:val="00AC6A1B"/>
    <w:rsid w:val="00AD1231"/>
    <w:rsid w:val="00AE29A4"/>
    <w:rsid w:val="00AF04F9"/>
    <w:rsid w:val="00B038A8"/>
    <w:rsid w:val="00B13578"/>
    <w:rsid w:val="00B170F3"/>
    <w:rsid w:val="00B25C9D"/>
    <w:rsid w:val="00B26453"/>
    <w:rsid w:val="00B3294C"/>
    <w:rsid w:val="00B41CD6"/>
    <w:rsid w:val="00B53471"/>
    <w:rsid w:val="00B620D9"/>
    <w:rsid w:val="00B633AA"/>
    <w:rsid w:val="00B63600"/>
    <w:rsid w:val="00B65C70"/>
    <w:rsid w:val="00B67638"/>
    <w:rsid w:val="00B750BC"/>
    <w:rsid w:val="00B754C4"/>
    <w:rsid w:val="00B77112"/>
    <w:rsid w:val="00B82773"/>
    <w:rsid w:val="00B82787"/>
    <w:rsid w:val="00B84072"/>
    <w:rsid w:val="00B932EC"/>
    <w:rsid w:val="00B94024"/>
    <w:rsid w:val="00B95AE3"/>
    <w:rsid w:val="00BA2788"/>
    <w:rsid w:val="00BC5F7F"/>
    <w:rsid w:val="00BF243D"/>
    <w:rsid w:val="00C078DE"/>
    <w:rsid w:val="00C079FE"/>
    <w:rsid w:val="00C150B2"/>
    <w:rsid w:val="00C16689"/>
    <w:rsid w:val="00C26D68"/>
    <w:rsid w:val="00C35815"/>
    <w:rsid w:val="00C66BAF"/>
    <w:rsid w:val="00C8139E"/>
    <w:rsid w:val="00C85534"/>
    <w:rsid w:val="00C91644"/>
    <w:rsid w:val="00C91EC2"/>
    <w:rsid w:val="00C978EA"/>
    <w:rsid w:val="00CA5187"/>
    <w:rsid w:val="00CC4D12"/>
    <w:rsid w:val="00CC56FF"/>
    <w:rsid w:val="00CC5C32"/>
    <w:rsid w:val="00CD0756"/>
    <w:rsid w:val="00CD0F5D"/>
    <w:rsid w:val="00CD3BF1"/>
    <w:rsid w:val="00CD3DFF"/>
    <w:rsid w:val="00CD59AB"/>
    <w:rsid w:val="00CE3174"/>
    <w:rsid w:val="00CF190D"/>
    <w:rsid w:val="00CF1DD1"/>
    <w:rsid w:val="00D0152B"/>
    <w:rsid w:val="00D028C5"/>
    <w:rsid w:val="00D15319"/>
    <w:rsid w:val="00D21717"/>
    <w:rsid w:val="00D250D1"/>
    <w:rsid w:val="00D3119D"/>
    <w:rsid w:val="00D32261"/>
    <w:rsid w:val="00D32D98"/>
    <w:rsid w:val="00D60C02"/>
    <w:rsid w:val="00D614C5"/>
    <w:rsid w:val="00D617D9"/>
    <w:rsid w:val="00D67261"/>
    <w:rsid w:val="00D7046F"/>
    <w:rsid w:val="00D722CA"/>
    <w:rsid w:val="00D76CE7"/>
    <w:rsid w:val="00D83371"/>
    <w:rsid w:val="00D8526A"/>
    <w:rsid w:val="00D90477"/>
    <w:rsid w:val="00DB092E"/>
    <w:rsid w:val="00DB2DFD"/>
    <w:rsid w:val="00DD4F39"/>
    <w:rsid w:val="00DD758E"/>
    <w:rsid w:val="00DE7D53"/>
    <w:rsid w:val="00DF2C93"/>
    <w:rsid w:val="00E05399"/>
    <w:rsid w:val="00E12F5F"/>
    <w:rsid w:val="00E147EE"/>
    <w:rsid w:val="00E1611C"/>
    <w:rsid w:val="00E16EE7"/>
    <w:rsid w:val="00E17F54"/>
    <w:rsid w:val="00E20C5B"/>
    <w:rsid w:val="00E325C4"/>
    <w:rsid w:val="00E3641A"/>
    <w:rsid w:val="00E546FF"/>
    <w:rsid w:val="00E54867"/>
    <w:rsid w:val="00E56FB9"/>
    <w:rsid w:val="00E5712C"/>
    <w:rsid w:val="00E6587E"/>
    <w:rsid w:val="00E66B06"/>
    <w:rsid w:val="00E67A45"/>
    <w:rsid w:val="00E71696"/>
    <w:rsid w:val="00E72691"/>
    <w:rsid w:val="00E82733"/>
    <w:rsid w:val="00E83EA0"/>
    <w:rsid w:val="00E84866"/>
    <w:rsid w:val="00E86F51"/>
    <w:rsid w:val="00E974A2"/>
    <w:rsid w:val="00EA0A96"/>
    <w:rsid w:val="00EA3A92"/>
    <w:rsid w:val="00EA5F69"/>
    <w:rsid w:val="00EB55D6"/>
    <w:rsid w:val="00EC20D6"/>
    <w:rsid w:val="00EC487E"/>
    <w:rsid w:val="00ED2E24"/>
    <w:rsid w:val="00ED59F9"/>
    <w:rsid w:val="00ED6C99"/>
    <w:rsid w:val="00EE3565"/>
    <w:rsid w:val="00EE65D5"/>
    <w:rsid w:val="00F01475"/>
    <w:rsid w:val="00F112C0"/>
    <w:rsid w:val="00F255AB"/>
    <w:rsid w:val="00F26057"/>
    <w:rsid w:val="00F32E24"/>
    <w:rsid w:val="00F40227"/>
    <w:rsid w:val="00F41E34"/>
    <w:rsid w:val="00F50C9D"/>
    <w:rsid w:val="00F5278C"/>
    <w:rsid w:val="00F537A0"/>
    <w:rsid w:val="00F55B8D"/>
    <w:rsid w:val="00F63000"/>
    <w:rsid w:val="00F642BA"/>
    <w:rsid w:val="00F729A1"/>
    <w:rsid w:val="00F76BEE"/>
    <w:rsid w:val="00F81D42"/>
    <w:rsid w:val="00F9300D"/>
    <w:rsid w:val="00F95512"/>
    <w:rsid w:val="00FA02A8"/>
    <w:rsid w:val="00FA4969"/>
    <w:rsid w:val="00FA5223"/>
    <w:rsid w:val="00FB5810"/>
    <w:rsid w:val="00FC078A"/>
    <w:rsid w:val="00FD1EAD"/>
    <w:rsid w:val="00FE1AAA"/>
    <w:rsid w:val="00FE4C34"/>
    <w:rsid w:val="00FF18C8"/>
    <w:rsid w:val="118433A2"/>
    <w:rsid w:val="13A90253"/>
    <w:rsid w:val="19CD2F52"/>
    <w:rsid w:val="19EA21F9"/>
    <w:rsid w:val="1A40505E"/>
    <w:rsid w:val="1C44157D"/>
    <w:rsid w:val="2611A5E9"/>
    <w:rsid w:val="26F29DF7"/>
    <w:rsid w:val="28DFCDC6"/>
    <w:rsid w:val="29C02DDB"/>
    <w:rsid w:val="2D6C94B6"/>
    <w:rsid w:val="307B1A98"/>
    <w:rsid w:val="30C6170A"/>
    <w:rsid w:val="32D9799A"/>
    <w:rsid w:val="32FE1FDB"/>
    <w:rsid w:val="36B01913"/>
    <w:rsid w:val="371C579F"/>
    <w:rsid w:val="3D52BF7A"/>
    <w:rsid w:val="40F12C28"/>
    <w:rsid w:val="437B9EB7"/>
    <w:rsid w:val="461E0DF0"/>
    <w:rsid w:val="49787770"/>
    <w:rsid w:val="4C5B0AD4"/>
    <w:rsid w:val="4CE05F99"/>
    <w:rsid w:val="5363E79C"/>
    <w:rsid w:val="578D0DAD"/>
    <w:rsid w:val="5F0815FA"/>
    <w:rsid w:val="604049B4"/>
    <w:rsid w:val="647DD74F"/>
    <w:rsid w:val="6D3BCC60"/>
    <w:rsid w:val="7566E682"/>
    <w:rsid w:val="79DC1B69"/>
    <w:rsid w:val="7FDC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94F7C38B-2D11-48C2-B190-679D30D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32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customStyle="1" w:styleId="CommentReference">
    <w:name w:val="Comment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9F1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9F14A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9F1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omecred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dobesova@homecredit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tel:+42073647381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c3e83cd38ca1d03fce63f0be5ac970ef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df26205e6d713801715e606ba44a2e21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02E2C-AA66-42C2-A07F-8C0B416B1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HomeCredit International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9</cp:revision>
  <dcterms:created xsi:type="dcterms:W3CDTF">2026-04-08T07:36:00Z</dcterms:created>
  <dcterms:modified xsi:type="dcterms:W3CDTF">2026-04-08T08:48:00Z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